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F50CD" w14:textId="222995C9" w:rsidR="00AC38F9" w:rsidRPr="00B43846" w:rsidRDefault="000C2667" w:rsidP="001D341A">
      <w:pPr>
        <w:tabs>
          <w:tab w:val="left" w:pos="14175"/>
        </w:tabs>
        <w:suppressAutoHyphens/>
        <w:spacing w:after="0" w:line="240" w:lineRule="auto"/>
        <w:contextualSpacing/>
        <w:jc w:val="center"/>
        <w:rPr>
          <w:rFonts w:ascii="Times New Roman" w:eastAsia="Calibri" w:hAnsi="Times New Roman"/>
          <w:b/>
          <w:color w:val="000000"/>
          <w:sz w:val="24"/>
          <w:szCs w:val="24"/>
          <w:lang w:val="kk-KZ"/>
        </w:rPr>
      </w:pPr>
      <w:r w:rsidRPr="00B43846">
        <w:rPr>
          <w:rFonts w:ascii="Times New Roman" w:eastAsia="Calibri" w:hAnsi="Times New Roman"/>
          <w:b/>
          <w:color w:val="000000"/>
          <w:sz w:val="24"/>
          <w:szCs w:val="24"/>
          <w:lang w:val="kk-KZ"/>
        </w:rPr>
        <w:tab/>
      </w:r>
    </w:p>
    <w:p w14:paraId="1EF85F2C" w14:textId="77777777" w:rsidR="00C97457" w:rsidRPr="00B43846" w:rsidRDefault="00C97457" w:rsidP="00C97457">
      <w:pPr>
        <w:tabs>
          <w:tab w:val="left" w:pos="14175"/>
        </w:tabs>
        <w:suppressAutoHyphens/>
        <w:spacing w:after="0" w:line="240" w:lineRule="auto"/>
        <w:contextualSpacing/>
        <w:jc w:val="center"/>
        <w:rPr>
          <w:rFonts w:ascii="Times New Roman" w:eastAsia="Calibri" w:hAnsi="Times New Roman"/>
          <w:b/>
          <w:bCs/>
          <w:color w:val="000000"/>
          <w:sz w:val="24"/>
          <w:szCs w:val="24"/>
          <w:lang w:val="kk-KZ"/>
        </w:rPr>
      </w:pPr>
      <w:r w:rsidRPr="00B43846">
        <w:rPr>
          <w:rFonts w:ascii="Times New Roman" w:eastAsia="Calibri" w:hAnsi="Times New Roman"/>
          <w:b/>
          <w:bCs/>
          <w:color w:val="000000"/>
          <w:sz w:val="24"/>
          <w:szCs w:val="24"/>
          <w:lang w:val="kk-KZ"/>
        </w:rPr>
        <w:t xml:space="preserve">«Геология және су ресурстарын пайдалану саласындағы мемлекеттiк көрсетілетін қызметтерді көрсету қағидаларын бекiту туралы» Қазақстан Республикасы Экология, геология және табиғи ресурстар министрінің міндетін атқарушының </w:t>
      </w:r>
      <w:r w:rsidRPr="00B43846">
        <w:rPr>
          <w:rFonts w:ascii="Times New Roman" w:eastAsia="Calibri" w:hAnsi="Times New Roman"/>
          <w:b/>
          <w:bCs/>
          <w:color w:val="000000"/>
          <w:sz w:val="24"/>
          <w:szCs w:val="24"/>
          <w:lang w:val="kk-KZ"/>
        </w:rPr>
        <w:br/>
        <w:t xml:space="preserve">2020 жылғы 22 мамырдағы № 117 бұйрығына өзгерістер енгізу туралы  Қазақстан Республикасының индустрия және инфрақұрылымдық даму министрінің бұйрығының жобасына </w:t>
      </w:r>
    </w:p>
    <w:p w14:paraId="3967E7B6" w14:textId="77777777" w:rsidR="00C97457" w:rsidRPr="00B43846" w:rsidRDefault="00C97457" w:rsidP="00C97457">
      <w:pPr>
        <w:tabs>
          <w:tab w:val="left" w:pos="14175"/>
        </w:tabs>
        <w:suppressAutoHyphens/>
        <w:spacing w:after="0" w:line="240" w:lineRule="auto"/>
        <w:contextualSpacing/>
        <w:jc w:val="center"/>
        <w:rPr>
          <w:rFonts w:ascii="Times New Roman" w:eastAsia="Calibri" w:hAnsi="Times New Roman"/>
          <w:b/>
          <w:bCs/>
          <w:color w:val="000000"/>
          <w:sz w:val="24"/>
          <w:szCs w:val="24"/>
          <w:lang w:val="kk-KZ"/>
        </w:rPr>
      </w:pPr>
      <w:r w:rsidRPr="00B43846">
        <w:rPr>
          <w:rFonts w:ascii="Times New Roman" w:eastAsia="Calibri" w:hAnsi="Times New Roman"/>
          <w:b/>
          <w:bCs/>
          <w:color w:val="000000"/>
          <w:sz w:val="24"/>
          <w:szCs w:val="24"/>
          <w:lang w:val="kk-KZ"/>
        </w:rPr>
        <w:t>САЛЫСТЫРМАЛЫ КЕСТЕ</w:t>
      </w:r>
    </w:p>
    <w:p w14:paraId="696FA7DD" w14:textId="77777777" w:rsidR="00C4774C" w:rsidRPr="00B43846" w:rsidRDefault="00C4774C" w:rsidP="009E296F">
      <w:pPr>
        <w:pStyle w:val="a3"/>
        <w:spacing w:line="20" w:lineRule="atLeast"/>
        <w:jc w:val="center"/>
        <w:rPr>
          <w:rFonts w:ascii="Times New Roman" w:hAnsi="Times New Roman"/>
          <w:b/>
          <w:color w:val="000000"/>
          <w:sz w:val="24"/>
          <w:szCs w:val="24"/>
          <w:lang w:val="kk-KZ" w:eastAsia="ru-RU"/>
        </w:rPr>
      </w:pPr>
    </w:p>
    <w:p w14:paraId="7B87C331" w14:textId="77777777" w:rsidR="00C4774C" w:rsidRPr="00B43846" w:rsidRDefault="00C4774C" w:rsidP="0091455E">
      <w:pPr>
        <w:pStyle w:val="a3"/>
        <w:spacing w:line="20" w:lineRule="atLeast"/>
        <w:jc w:val="center"/>
        <w:rPr>
          <w:rFonts w:ascii="Times New Roman" w:eastAsia="Times New Roman" w:hAnsi="Times New Roman"/>
          <w:b/>
          <w:sz w:val="24"/>
          <w:szCs w:val="24"/>
          <w:lang w:val="kk-KZ" w:eastAsia="ru-RU"/>
        </w:rPr>
      </w:pPr>
    </w:p>
    <w:tbl>
      <w:tblPr>
        <w:tblW w:w="148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0"/>
        <w:gridCol w:w="2130"/>
        <w:gridCol w:w="4819"/>
        <w:gridCol w:w="4961"/>
        <w:gridCol w:w="2410"/>
      </w:tblGrid>
      <w:tr w:rsidR="00C97457" w:rsidRPr="00F0780A" w14:paraId="07246260" w14:textId="77777777" w:rsidTr="00094683">
        <w:trPr>
          <w:trHeight w:val="2335"/>
        </w:trPr>
        <w:tc>
          <w:tcPr>
            <w:tcW w:w="530" w:type="dxa"/>
            <w:tcBorders>
              <w:top w:val="single" w:sz="4" w:space="0" w:color="auto"/>
              <w:left w:val="single" w:sz="4" w:space="0" w:color="auto"/>
              <w:bottom w:val="single" w:sz="4" w:space="0" w:color="auto"/>
              <w:right w:val="single" w:sz="4" w:space="0" w:color="auto"/>
            </w:tcBorders>
          </w:tcPr>
          <w:p w14:paraId="2C6D8180" w14:textId="77777777" w:rsidR="00C97457" w:rsidRPr="00B43846" w:rsidRDefault="00C97457" w:rsidP="00C97457">
            <w:pPr>
              <w:spacing w:after="0" w:line="240" w:lineRule="auto"/>
              <w:ind w:left="-70" w:right="-64"/>
              <w:jc w:val="center"/>
              <w:rPr>
                <w:rFonts w:ascii="Times New Roman" w:hAnsi="Times New Roman"/>
                <w:b/>
                <w:sz w:val="24"/>
                <w:szCs w:val="24"/>
                <w:lang w:val="kk-KZ"/>
              </w:rPr>
            </w:pPr>
            <w:r w:rsidRPr="00B43846">
              <w:rPr>
                <w:rFonts w:ascii="Times New Roman" w:hAnsi="Times New Roman"/>
                <w:b/>
                <w:sz w:val="24"/>
                <w:szCs w:val="24"/>
                <w:lang w:val="kk-KZ"/>
              </w:rPr>
              <w:t>№</w:t>
            </w:r>
          </w:p>
          <w:p w14:paraId="5A9493D6" w14:textId="000DDED3" w:rsidR="00C97457" w:rsidRPr="00B43846" w:rsidRDefault="00C97457" w:rsidP="00C97457">
            <w:pPr>
              <w:spacing w:after="0" w:line="240" w:lineRule="auto"/>
              <w:ind w:left="-70" w:right="-64"/>
              <w:jc w:val="center"/>
              <w:rPr>
                <w:rFonts w:ascii="Times New Roman" w:hAnsi="Times New Roman"/>
                <w:b/>
                <w:sz w:val="24"/>
                <w:szCs w:val="24"/>
                <w:lang w:val="kk-KZ"/>
              </w:rPr>
            </w:pPr>
            <w:r w:rsidRPr="00B43846">
              <w:rPr>
                <w:rFonts w:ascii="Times New Roman" w:hAnsi="Times New Roman"/>
                <w:b/>
                <w:sz w:val="24"/>
                <w:szCs w:val="24"/>
                <w:lang w:val="kk-KZ"/>
              </w:rPr>
              <w:t>п/п</w:t>
            </w:r>
          </w:p>
        </w:tc>
        <w:tc>
          <w:tcPr>
            <w:tcW w:w="2130" w:type="dxa"/>
            <w:tcBorders>
              <w:top w:val="single" w:sz="4" w:space="0" w:color="auto"/>
              <w:left w:val="single" w:sz="4" w:space="0" w:color="auto"/>
              <w:bottom w:val="single" w:sz="4" w:space="0" w:color="auto"/>
              <w:right w:val="single" w:sz="4" w:space="0" w:color="auto"/>
            </w:tcBorders>
          </w:tcPr>
          <w:p w14:paraId="2644D919" w14:textId="7809DCB1" w:rsidR="00C97457" w:rsidRPr="00B43846" w:rsidRDefault="00C97457" w:rsidP="00C97457">
            <w:pPr>
              <w:spacing w:after="0" w:line="240" w:lineRule="auto"/>
              <w:ind w:left="-70" w:right="-64"/>
              <w:jc w:val="center"/>
              <w:rPr>
                <w:rFonts w:ascii="Times New Roman" w:hAnsi="Times New Roman"/>
                <w:b/>
                <w:sz w:val="24"/>
                <w:szCs w:val="24"/>
                <w:lang w:val="kk-KZ"/>
              </w:rPr>
            </w:pPr>
            <w:r w:rsidRPr="00B43846">
              <w:rPr>
                <w:rFonts w:ascii="Times New Roman" w:eastAsia="Calibri" w:hAnsi="Times New Roman"/>
                <w:b/>
                <w:color w:val="000000"/>
                <w:sz w:val="24"/>
                <w:szCs w:val="24"/>
                <w:lang w:val="kk-KZ"/>
              </w:rPr>
              <w:t>Құрылымдық элемент</w:t>
            </w:r>
          </w:p>
        </w:tc>
        <w:tc>
          <w:tcPr>
            <w:tcW w:w="4819" w:type="dxa"/>
            <w:tcBorders>
              <w:top w:val="single" w:sz="4" w:space="0" w:color="auto"/>
              <w:left w:val="single" w:sz="4" w:space="0" w:color="auto"/>
              <w:bottom w:val="single" w:sz="4" w:space="0" w:color="auto"/>
              <w:right w:val="single" w:sz="4" w:space="0" w:color="auto"/>
            </w:tcBorders>
          </w:tcPr>
          <w:p w14:paraId="3A495C9D" w14:textId="02B4832A" w:rsidR="00C97457" w:rsidRPr="00B43846" w:rsidRDefault="00C97457" w:rsidP="00C97457">
            <w:pPr>
              <w:spacing w:after="0" w:line="240" w:lineRule="auto"/>
              <w:ind w:left="-70" w:right="-64"/>
              <w:jc w:val="center"/>
              <w:rPr>
                <w:rFonts w:ascii="Times New Roman" w:hAnsi="Times New Roman"/>
                <w:b/>
                <w:sz w:val="24"/>
                <w:szCs w:val="24"/>
                <w:lang w:val="kk-KZ"/>
              </w:rPr>
            </w:pPr>
            <w:r w:rsidRPr="00B43846">
              <w:rPr>
                <w:rFonts w:ascii="Times New Roman" w:hAnsi="Times New Roman"/>
                <w:b/>
                <w:sz w:val="24"/>
                <w:szCs w:val="24"/>
                <w:lang w:val="kk-KZ"/>
              </w:rPr>
              <w:t>Қолданыстағы редакция</w:t>
            </w:r>
          </w:p>
        </w:tc>
        <w:tc>
          <w:tcPr>
            <w:tcW w:w="4961" w:type="dxa"/>
            <w:tcBorders>
              <w:top w:val="single" w:sz="4" w:space="0" w:color="auto"/>
              <w:left w:val="single" w:sz="4" w:space="0" w:color="auto"/>
              <w:bottom w:val="single" w:sz="4" w:space="0" w:color="auto"/>
              <w:right w:val="single" w:sz="4" w:space="0" w:color="auto"/>
            </w:tcBorders>
          </w:tcPr>
          <w:p w14:paraId="2B72C648" w14:textId="64323F19" w:rsidR="00C97457" w:rsidRPr="00B43846" w:rsidRDefault="00C97457" w:rsidP="00C97457">
            <w:pPr>
              <w:spacing w:after="0" w:line="240" w:lineRule="auto"/>
              <w:ind w:left="-70" w:right="-64"/>
              <w:jc w:val="center"/>
              <w:rPr>
                <w:rFonts w:ascii="Times New Roman" w:eastAsia="한양신명조" w:hAnsi="Times New Roman"/>
                <w:b/>
                <w:sz w:val="24"/>
                <w:szCs w:val="24"/>
                <w:lang w:val="kk-KZ" w:eastAsia="ko-KR" w:bidi="en-US"/>
              </w:rPr>
            </w:pPr>
            <w:r w:rsidRPr="00B43846">
              <w:rPr>
                <w:rFonts w:ascii="Times New Roman" w:eastAsia="한양신명조" w:hAnsi="Times New Roman"/>
                <w:b/>
                <w:sz w:val="24"/>
                <w:szCs w:val="24"/>
                <w:lang w:val="kk-KZ" w:eastAsia="ko-KR" w:bidi="en-US"/>
              </w:rPr>
              <w:t>Ұсынылған редакция</w:t>
            </w:r>
          </w:p>
        </w:tc>
        <w:tc>
          <w:tcPr>
            <w:tcW w:w="2410" w:type="dxa"/>
            <w:tcBorders>
              <w:top w:val="single" w:sz="4" w:space="0" w:color="auto"/>
              <w:left w:val="single" w:sz="4" w:space="0" w:color="auto"/>
              <w:bottom w:val="single" w:sz="4" w:space="0" w:color="auto"/>
              <w:right w:val="single" w:sz="4" w:space="0" w:color="auto"/>
            </w:tcBorders>
          </w:tcPr>
          <w:p w14:paraId="2FBD305E" w14:textId="77777777" w:rsidR="00C97457" w:rsidRPr="00B43846" w:rsidRDefault="00C97457" w:rsidP="00C97457">
            <w:pPr>
              <w:spacing w:after="0" w:line="240" w:lineRule="auto"/>
              <w:ind w:left="-70" w:right="-64"/>
              <w:jc w:val="center"/>
              <w:rPr>
                <w:rFonts w:ascii="Times New Roman" w:hAnsi="Times New Roman"/>
                <w:b/>
                <w:sz w:val="24"/>
                <w:szCs w:val="24"/>
                <w:lang w:val="kk-KZ"/>
              </w:rPr>
            </w:pPr>
            <w:r w:rsidRPr="00B43846">
              <w:rPr>
                <w:rFonts w:ascii="Times New Roman" w:hAnsi="Times New Roman"/>
                <w:b/>
                <w:sz w:val="24"/>
                <w:szCs w:val="24"/>
                <w:lang w:val="kk-KZ"/>
              </w:rPr>
              <w:t>Негіздеме.</w:t>
            </w:r>
          </w:p>
          <w:p w14:paraId="07F55666" w14:textId="77777777" w:rsidR="00C97457" w:rsidRPr="00B43846" w:rsidRDefault="00C97457" w:rsidP="00C97457">
            <w:pPr>
              <w:spacing w:after="0" w:line="240" w:lineRule="auto"/>
              <w:ind w:left="-70" w:right="-64"/>
              <w:jc w:val="center"/>
              <w:rPr>
                <w:rFonts w:ascii="Times New Roman" w:hAnsi="Times New Roman"/>
                <w:b/>
                <w:sz w:val="24"/>
                <w:szCs w:val="24"/>
                <w:lang w:val="kk-KZ"/>
              </w:rPr>
            </w:pPr>
            <w:r w:rsidRPr="00B43846">
              <w:rPr>
                <w:rFonts w:ascii="Times New Roman" w:hAnsi="Times New Roman"/>
                <w:b/>
                <w:sz w:val="24"/>
                <w:szCs w:val="24"/>
                <w:lang w:val="kk-KZ"/>
              </w:rPr>
              <w:t>Тапсырмаларға сілтемеден басқа мыналарды көрсету қажет:</w:t>
            </w:r>
          </w:p>
          <w:p w14:paraId="6A004F22" w14:textId="77777777" w:rsidR="00C97457" w:rsidRPr="00B43846" w:rsidRDefault="00C97457" w:rsidP="00C97457">
            <w:pPr>
              <w:spacing w:after="0" w:line="240" w:lineRule="auto"/>
              <w:ind w:left="-70" w:right="-64"/>
              <w:jc w:val="center"/>
              <w:rPr>
                <w:rFonts w:ascii="Times New Roman" w:hAnsi="Times New Roman"/>
                <w:b/>
                <w:sz w:val="24"/>
                <w:szCs w:val="24"/>
                <w:lang w:val="kk-KZ"/>
              </w:rPr>
            </w:pPr>
            <w:r w:rsidRPr="00B43846">
              <w:rPr>
                <w:rFonts w:ascii="Times New Roman" w:hAnsi="Times New Roman"/>
                <w:b/>
                <w:sz w:val="24"/>
                <w:szCs w:val="24"/>
                <w:lang w:val="kk-KZ"/>
              </w:rPr>
              <w:t>1) түзетудің мәні;</w:t>
            </w:r>
          </w:p>
          <w:p w14:paraId="6D2D8A6D" w14:textId="28E8C184" w:rsidR="00C97457" w:rsidRPr="00B43846" w:rsidRDefault="00C97457" w:rsidP="00C97457">
            <w:pPr>
              <w:spacing w:after="0" w:line="240" w:lineRule="auto"/>
              <w:ind w:left="-70" w:right="-64"/>
              <w:jc w:val="center"/>
              <w:rPr>
                <w:rFonts w:ascii="Times New Roman" w:hAnsi="Times New Roman"/>
                <w:b/>
                <w:sz w:val="24"/>
                <w:szCs w:val="24"/>
                <w:lang w:val="kk-KZ"/>
              </w:rPr>
            </w:pPr>
            <w:r w:rsidRPr="00B43846">
              <w:rPr>
                <w:rFonts w:ascii="Times New Roman" w:hAnsi="Times New Roman"/>
                <w:b/>
                <w:sz w:val="24"/>
                <w:szCs w:val="24"/>
                <w:lang w:val="kk-KZ"/>
              </w:rPr>
              <w:t>2) енгізілетін әрбір түзетудің нақты негіздемесі қамтылуға тиіс.</w:t>
            </w:r>
          </w:p>
        </w:tc>
      </w:tr>
      <w:tr w:rsidR="0091455E" w:rsidRPr="00B43846" w14:paraId="6071E1FF" w14:textId="77777777" w:rsidTr="00094683">
        <w:trPr>
          <w:trHeight w:val="70"/>
        </w:trPr>
        <w:tc>
          <w:tcPr>
            <w:tcW w:w="530" w:type="dxa"/>
            <w:tcBorders>
              <w:top w:val="single" w:sz="4" w:space="0" w:color="auto"/>
              <w:left w:val="single" w:sz="4" w:space="0" w:color="auto"/>
              <w:bottom w:val="single" w:sz="4" w:space="0" w:color="auto"/>
              <w:right w:val="single" w:sz="4" w:space="0" w:color="auto"/>
            </w:tcBorders>
          </w:tcPr>
          <w:p w14:paraId="19DEAA36" w14:textId="77777777" w:rsidR="0091455E" w:rsidRPr="00B43846" w:rsidRDefault="0091455E" w:rsidP="007D374F">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1</w:t>
            </w:r>
          </w:p>
        </w:tc>
        <w:tc>
          <w:tcPr>
            <w:tcW w:w="2130" w:type="dxa"/>
            <w:tcBorders>
              <w:top w:val="single" w:sz="4" w:space="0" w:color="auto"/>
              <w:left w:val="single" w:sz="4" w:space="0" w:color="auto"/>
              <w:bottom w:val="single" w:sz="4" w:space="0" w:color="auto"/>
              <w:right w:val="single" w:sz="4" w:space="0" w:color="auto"/>
            </w:tcBorders>
          </w:tcPr>
          <w:p w14:paraId="0E3488FA" w14:textId="77777777" w:rsidR="0091455E" w:rsidRPr="00B43846" w:rsidRDefault="0091455E" w:rsidP="007D374F">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2</w:t>
            </w:r>
          </w:p>
        </w:tc>
        <w:tc>
          <w:tcPr>
            <w:tcW w:w="4819" w:type="dxa"/>
            <w:tcBorders>
              <w:top w:val="single" w:sz="4" w:space="0" w:color="auto"/>
              <w:left w:val="single" w:sz="4" w:space="0" w:color="auto"/>
              <w:bottom w:val="single" w:sz="4" w:space="0" w:color="auto"/>
              <w:right w:val="single" w:sz="4" w:space="0" w:color="auto"/>
            </w:tcBorders>
          </w:tcPr>
          <w:p w14:paraId="10778A82" w14:textId="77777777" w:rsidR="0091455E" w:rsidRPr="00B43846" w:rsidRDefault="0091455E" w:rsidP="007D374F">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3</w:t>
            </w:r>
          </w:p>
        </w:tc>
        <w:tc>
          <w:tcPr>
            <w:tcW w:w="4961" w:type="dxa"/>
            <w:tcBorders>
              <w:top w:val="single" w:sz="4" w:space="0" w:color="auto"/>
              <w:left w:val="single" w:sz="4" w:space="0" w:color="auto"/>
              <w:bottom w:val="single" w:sz="4" w:space="0" w:color="auto"/>
              <w:right w:val="single" w:sz="4" w:space="0" w:color="auto"/>
            </w:tcBorders>
          </w:tcPr>
          <w:p w14:paraId="55094CBB" w14:textId="77777777" w:rsidR="0091455E" w:rsidRPr="00B43846" w:rsidRDefault="0091455E" w:rsidP="007D374F">
            <w:pPr>
              <w:spacing w:after="0" w:line="240" w:lineRule="auto"/>
              <w:ind w:left="-68" w:right="-62"/>
              <w:jc w:val="center"/>
              <w:rPr>
                <w:rFonts w:ascii="Times New Roman" w:eastAsia="한양신명조" w:hAnsi="Times New Roman"/>
                <w:sz w:val="24"/>
                <w:szCs w:val="24"/>
                <w:lang w:val="kk-KZ" w:eastAsia="ko-KR" w:bidi="en-US"/>
              </w:rPr>
            </w:pPr>
            <w:r w:rsidRPr="00B43846">
              <w:rPr>
                <w:rFonts w:ascii="Times New Roman" w:eastAsia="한양신명조" w:hAnsi="Times New Roman"/>
                <w:sz w:val="24"/>
                <w:szCs w:val="24"/>
                <w:lang w:val="kk-KZ" w:eastAsia="ko-KR" w:bidi="en-US"/>
              </w:rPr>
              <w:t>4</w:t>
            </w:r>
          </w:p>
        </w:tc>
        <w:tc>
          <w:tcPr>
            <w:tcW w:w="2410" w:type="dxa"/>
            <w:tcBorders>
              <w:top w:val="single" w:sz="4" w:space="0" w:color="auto"/>
              <w:left w:val="single" w:sz="4" w:space="0" w:color="auto"/>
              <w:bottom w:val="single" w:sz="4" w:space="0" w:color="auto"/>
              <w:right w:val="single" w:sz="4" w:space="0" w:color="auto"/>
            </w:tcBorders>
          </w:tcPr>
          <w:p w14:paraId="60D181EA" w14:textId="77777777" w:rsidR="0091455E" w:rsidRPr="00B43846" w:rsidRDefault="0091455E" w:rsidP="007D374F">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5</w:t>
            </w:r>
          </w:p>
        </w:tc>
      </w:tr>
      <w:tr w:rsidR="00DA513B" w:rsidRPr="00B43846" w14:paraId="715D66AA" w14:textId="77777777" w:rsidTr="00094683">
        <w:trPr>
          <w:trHeight w:val="829"/>
        </w:trPr>
        <w:tc>
          <w:tcPr>
            <w:tcW w:w="14850" w:type="dxa"/>
            <w:gridSpan w:val="5"/>
            <w:tcBorders>
              <w:top w:val="single" w:sz="4" w:space="0" w:color="auto"/>
              <w:left w:val="single" w:sz="4" w:space="0" w:color="auto"/>
              <w:bottom w:val="single" w:sz="4" w:space="0" w:color="auto"/>
              <w:right w:val="single" w:sz="4" w:space="0" w:color="auto"/>
            </w:tcBorders>
            <w:vAlign w:val="center"/>
          </w:tcPr>
          <w:p w14:paraId="59857EC6" w14:textId="1C35284C" w:rsidR="00DA513B" w:rsidRPr="00B43846" w:rsidRDefault="00C97457" w:rsidP="00DA513B">
            <w:pPr>
              <w:spacing w:after="0" w:line="240" w:lineRule="auto"/>
              <w:ind w:right="-62"/>
              <w:jc w:val="center"/>
              <w:rPr>
                <w:rFonts w:ascii="Times New Roman" w:hAnsi="Times New Roman"/>
                <w:b/>
                <w:sz w:val="24"/>
                <w:szCs w:val="24"/>
                <w:lang w:val="kk-KZ"/>
              </w:rPr>
            </w:pPr>
            <w:r w:rsidRPr="00B43846">
              <w:rPr>
                <w:rFonts w:ascii="Times New Roman" w:hAnsi="Times New Roman"/>
                <w:b/>
                <w:bCs/>
                <w:sz w:val="24"/>
                <w:szCs w:val="24"/>
                <w:lang w:val="kk-KZ"/>
              </w:rPr>
              <w:t xml:space="preserve">«Жер қойнауы кеңістігін пайдалануға арналған лицензияны беру» </w:t>
            </w:r>
            <w:r w:rsidRPr="00B43846">
              <w:rPr>
                <w:rFonts w:ascii="Times New Roman" w:hAnsi="Times New Roman"/>
                <w:b/>
                <w:bCs/>
                <w:sz w:val="24"/>
                <w:szCs w:val="24"/>
                <w:lang w:val="kk-KZ"/>
              </w:rPr>
              <w:br/>
              <w:t>мемлекеттік қызмет көрсету қағидалары</w:t>
            </w:r>
          </w:p>
        </w:tc>
      </w:tr>
      <w:tr w:rsidR="0091455E" w:rsidRPr="00F0780A" w14:paraId="2B7A6C5B" w14:textId="77777777" w:rsidTr="00094683">
        <w:trPr>
          <w:trHeight w:val="70"/>
        </w:trPr>
        <w:tc>
          <w:tcPr>
            <w:tcW w:w="530" w:type="dxa"/>
            <w:tcBorders>
              <w:top w:val="single" w:sz="4" w:space="0" w:color="auto"/>
              <w:left w:val="single" w:sz="4" w:space="0" w:color="auto"/>
              <w:bottom w:val="single" w:sz="4" w:space="0" w:color="auto"/>
              <w:right w:val="single" w:sz="4" w:space="0" w:color="auto"/>
            </w:tcBorders>
          </w:tcPr>
          <w:p w14:paraId="0BF7D45F" w14:textId="77777777" w:rsidR="0091455E" w:rsidRPr="00B43846" w:rsidRDefault="0091455E" w:rsidP="007C1E51">
            <w:pPr>
              <w:pStyle w:val="a5"/>
              <w:numPr>
                <w:ilvl w:val="0"/>
                <w:numId w:val="1"/>
              </w:numPr>
              <w:spacing w:after="0" w:line="240" w:lineRule="auto"/>
              <w:ind w:left="0" w:firstLine="0"/>
              <w:jc w:val="center"/>
              <w:rPr>
                <w:rFonts w:ascii="Times New Roman" w:hAnsi="Times New Roman"/>
                <w:sz w:val="24"/>
                <w:szCs w:val="24"/>
                <w:lang w:val="kk-KZ"/>
              </w:rPr>
            </w:pPr>
          </w:p>
        </w:tc>
        <w:tc>
          <w:tcPr>
            <w:tcW w:w="2130" w:type="dxa"/>
            <w:tcBorders>
              <w:top w:val="single" w:sz="4" w:space="0" w:color="auto"/>
              <w:left w:val="single" w:sz="4" w:space="0" w:color="auto"/>
              <w:bottom w:val="single" w:sz="4" w:space="0" w:color="auto"/>
              <w:right w:val="single" w:sz="4" w:space="0" w:color="auto"/>
            </w:tcBorders>
          </w:tcPr>
          <w:p w14:paraId="50C0F28B" w14:textId="0F5B855F" w:rsidR="0091455E" w:rsidRPr="00B43846" w:rsidRDefault="00C97457" w:rsidP="00DA513B">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1-тарау</w:t>
            </w:r>
            <w:r w:rsidR="00DA513B" w:rsidRPr="00B43846">
              <w:rPr>
                <w:rFonts w:ascii="Times New Roman" w:hAnsi="Times New Roman"/>
                <w:sz w:val="24"/>
                <w:szCs w:val="24"/>
                <w:lang w:val="kk-KZ"/>
              </w:rPr>
              <w:t>.</w:t>
            </w:r>
          </w:p>
          <w:p w14:paraId="3D9B0718" w14:textId="4D79877B" w:rsidR="00DA513B" w:rsidRPr="00B43846" w:rsidRDefault="00DA513B" w:rsidP="00DA513B">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2</w:t>
            </w:r>
            <w:r w:rsidR="00C97457" w:rsidRPr="00B43846">
              <w:rPr>
                <w:rFonts w:ascii="Times New Roman" w:hAnsi="Times New Roman"/>
                <w:sz w:val="24"/>
                <w:szCs w:val="24"/>
                <w:lang w:val="kk-KZ"/>
              </w:rPr>
              <w:t>-тармақ</w:t>
            </w:r>
            <w:r w:rsidRPr="00B43846">
              <w:rPr>
                <w:rFonts w:ascii="Times New Roman" w:hAnsi="Times New Roman"/>
                <w:sz w:val="24"/>
                <w:szCs w:val="24"/>
                <w:lang w:val="kk-KZ"/>
              </w:rPr>
              <w:t>.</w:t>
            </w:r>
          </w:p>
        </w:tc>
        <w:tc>
          <w:tcPr>
            <w:tcW w:w="4819" w:type="dxa"/>
            <w:tcBorders>
              <w:top w:val="single" w:sz="4" w:space="0" w:color="auto"/>
              <w:left w:val="single" w:sz="4" w:space="0" w:color="auto"/>
              <w:bottom w:val="single" w:sz="4" w:space="0" w:color="auto"/>
              <w:right w:val="single" w:sz="4" w:space="0" w:color="auto"/>
            </w:tcBorders>
          </w:tcPr>
          <w:p w14:paraId="3BA5640B" w14:textId="77777777" w:rsidR="00C97457" w:rsidRPr="00B43846" w:rsidRDefault="00C97457" w:rsidP="00DA513B">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1-тарау. Жалпы ережелер</w:t>
            </w:r>
          </w:p>
          <w:p w14:paraId="23423BAC" w14:textId="77777777" w:rsidR="00C97457" w:rsidRPr="00B43846" w:rsidRDefault="00C97457" w:rsidP="00DA513B">
            <w:pPr>
              <w:spacing w:after="0" w:line="240" w:lineRule="auto"/>
              <w:ind w:left="-68" w:right="-62"/>
              <w:jc w:val="both"/>
              <w:rPr>
                <w:rFonts w:ascii="Times New Roman" w:hAnsi="Times New Roman"/>
                <w:sz w:val="24"/>
                <w:szCs w:val="24"/>
                <w:lang w:val="kk-KZ"/>
              </w:rPr>
            </w:pPr>
          </w:p>
          <w:p w14:paraId="3EF8056F" w14:textId="77777777" w:rsidR="00DA513B" w:rsidRPr="00B43846" w:rsidRDefault="00DA513B" w:rsidP="00DA513B">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w:t>
            </w:r>
          </w:p>
          <w:p w14:paraId="159698B1" w14:textId="33FA636D"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2. Мемлекеттік қызметті Қазақстан Республикасы </w:t>
            </w:r>
            <w:r w:rsidRPr="00B43846">
              <w:rPr>
                <w:rFonts w:ascii="Times New Roman" w:hAnsi="Times New Roman"/>
                <w:b/>
                <w:sz w:val="24"/>
                <w:szCs w:val="24"/>
                <w:lang w:val="kk-KZ"/>
              </w:rPr>
              <w:t>Экология, геология және табиғи ресурстар министрлігінің</w:t>
            </w:r>
            <w:r w:rsidRPr="00B43846">
              <w:rPr>
                <w:rFonts w:ascii="Times New Roman" w:hAnsi="Times New Roman"/>
                <w:sz w:val="24"/>
                <w:szCs w:val="24"/>
                <w:lang w:val="kk-KZ"/>
              </w:rPr>
              <w:t xml:space="preserve"> Геология комитеті (бұдан әрі – көрсетілетін қызметті беруші) көрсетеді.</w:t>
            </w:r>
          </w:p>
          <w:p w14:paraId="575C8B3F" w14:textId="09D7D43A" w:rsidR="00C97457" w:rsidRPr="00B43846" w:rsidRDefault="00C97457" w:rsidP="00C97457">
            <w:pPr>
              <w:ind w:left="-68"/>
              <w:rPr>
                <w:lang w:val="kk-KZ"/>
              </w:rPr>
            </w:pPr>
            <w:r w:rsidRPr="00B43846">
              <w:rPr>
                <w:lang w:val="kk-KZ"/>
              </w:rPr>
              <w:t>...</w:t>
            </w:r>
          </w:p>
        </w:tc>
        <w:tc>
          <w:tcPr>
            <w:tcW w:w="4961" w:type="dxa"/>
            <w:tcBorders>
              <w:top w:val="single" w:sz="4" w:space="0" w:color="auto"/>
              <w:left w:val="single" w:sz="4" w:space="0" w:color="auto"/>
              <w:bottom w:val="single" w:sz="4" w:space="0" w:color="auto"/>
              <w:right w:val="single" w:sz="4" w:space="0" w:color="auto"/>
            </w:tcBorders>
          </w:tcPr>
          <w:p w14:paraId="21A883C7"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1-тарау. Жалпы ережелер</w:t>
            </w:r>
          </w:p>
          <w:p w14:paraId="58D44049" w14:textId="77777777" w:rsidR="00C97457" w:rsidRPr="00B43846" w:rsidRDefault="00C97457" w:rsidP="00C97457">
            <w:pPr>
              <w:spacing w:after="0" w:line="240" w:lineRule="auto"/>
              <w:ind w:left="-68" w:right="-62"/>
              <w:jc w:val="both"/>
              <w:rPr>
                <w:rFonts w:ascii="Times New Roman" w:hAnsi="Times New Roman"/>
                <w:sz w:val="24"/>
                <w:szCs w:val="24"/>
                <w:lang w:val="kk-KZ"/>
              </w:rPr>
            </w:pPr>
          </w:p>
          <w:p w14:paraId="61B305F0"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w:t>
            </w:r>
          </w:p>
          <w:p w14:paraId="2BF7A4BA" w14:textId="3799A202"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2. Мемлекеттік қызметті Қазақстан Республикасы </w:t>
            </w:r>
            <w:r w:rsidRPr="00B43846">
              <w:rPr>
                <w:rFonts w:ascii="Times New Roman" w:hAnsi="Times New Roman"/>
                <w:b/>
                <w:sz w:val="24"/>
                <w:szCs w:val="24"/>
                <w:lang w:val="kk-KZ"/>
              </w:rPr>
              <w:t>Индустрия және инфрақұрылымдық даму министрлігінің</w:t>
            </w:r>
            <w:r w:rsidRPr="00B43846">
              <w:rPr>
                <w:rFonts w:ascii="Times New Roman" w:hAnsi="Times New Roman"/>
                <w:sz w:val="24"/>
                <w:szCs w:val="24"/>
                <w:lang w:val="kk-KZ"/>
              </w:rPr>
              <w:t xml:space="preserve"> Геология комитеті (бұдан әрі – көрсетілетін қызметті беруші) көрсетеді.</w:t>
            </w:r>
          </w:p>
          <w:p w14:paraId="7C953D3A" w14:textId="5677338F" w:rsidR="00DA513B" w:rsidRPr="00B43846" w:rsidRDefault="00C97457" w:rsidP="00C97457">
            <w:pPr>
              <w:rPr>
                <w:b/>
                <w:lang w:val="kk-KZ" w:eastAsia="en-US"/>
              </w:rPr>
            </w:pPr>
            <w:r w:rsidRPr="00B43846">
              <w:rPr>
                <w:lang w:val="kk-KZ"/>
              </w:rPr>
              <w:t>...</w:t>
            </w:r>
          </w:p>
        </w:tc>
        <w:tc>
          <w:tcPr>
            <w:tcW w:w="2410" w:type="dxa"/>
            <w:tcBorders>
              <w:top w:val="single" w:sz="4" w:space="0" w:color="auto"/>
              <w:left w:val="single" w:sz="4" w:space="0" w:color="auto"/>
              <w:bottom w:val="single" w:sz="4" w:space="0" w:color="auto"/>
              <w:right w:val="single" w:sz="4" w:space="0" w:color="auto"/>
            </w:tcBorders>
          </w:tcPr>
          <w:p w14:paraId="50DF395A" w14:textId="7F2D1D8C"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ҚР Президентінің 2023 жылғы 2 қаңтардағы № 80 Жарлығына сәйкес Қазақстан Республикасының Экология, геология жəне табиғи ресурстар министрлігі жер қойнауын мемлекеттік </w:t>
            </w:r>
            <w:r w:rsidRPr="00B43846">
              <w:rPr>
                <w:rFonts w:ascii="Times New Roman" w:hAnsi="Times New Roman"/>
                <w:sz w:val="24"/>
                <w:szCs w:val="24"/>
                <w:lang w:val="kk-KZ"/>
              </w:rPr>
              <w:lastRenderedPageBreak/>
              <w:t>геологиялық зерделеу, минералдық-шикізат базасын молықтыру саласындағы функциялары мен өкілеттіктері Қазақстан Республикасының Индустрия жəне инфрақұрылымдық даму министрлігіне беріле отырып, Қазақстан Республикасының Экология жəне табиғи ресурстар министрлігі болып қайта ұйымдастырылды.</w:t>
            </w:r>
          </w:p>
          <w:p w14:paraId="045AD3C2" w14:textId="3A4D1751" w:rsidR="000A1E43" w:rsidRPr="00B43846" w:rsidRDefault="000A1E43" w:rsidP="00316858">
            <w:pPr>
              <w:spacing w:after="0" w:line="240" w:lineRule="auto"/>
              <w:ind w:left="-68" w:right="-62"/>
              <w:jc w:val="both"/>
              <w:rPr>
                <w:rFonts w:ascii="Times New Roman" w:hAnsi="Times New Roman"/>
                <w:sz w:val="24"/>
                <w:szCs w:val="24"/>
                <w:lang w:val="kk-KZ"/>
              </w:rPr>
            </w:pPr>
          </w:p>
        </w:tc>
      </w:tr>
      <w:tr w:rsidR="00DA513B" w:rsidRPr="00F0780A" w14:paraId="64C81610" w14:textId="77777777" w:rsidTr="00094683">
        <w:trPr>
          <w:trHeight w:val="70"/>
        </w:trPr>
        <w:tc>
          <w:tcPr>
            <w:tcW w:w="530" w:type="dxa"/>
            <w:tcBorders>
              <w:top w:val="single" w:sz="4" w:space="0" w:color="auto"/>
              <w:left w:val="single" w:sz="4" w:space="0" w:color="auto"/>
              <w:bottom w:val="single" w:sz="4" w:space="0" w:color="auto"/>
              <w:right w:val="single" w:sz="4" w:space="0" w:color="auto"/>
            </w:tcBorders>
          </w:tcPr>
          <w:p w14:paraId="135311ED" w14:textId="77777777" w:rsidR="00DA513B" w:rsidRPr="00B43846" w:rsidRDefault="00DA513B" w:rsidP="007C1E51">
            <w:pPr>
              <w:pStyle w:val="a5"/>
              <w:numPr>
                <w:ilvl w:val="0"/>
                <w:numId w:val="1"/>
              </w:numPr>
              <w:spacing w:after="0" w:line="240" w:lineRule="auto"/>
              <w:ind w:left="0" w:firstLine="0"/>
              <w:jc w:val="center"/>
              <w:rPr>
                <w:rFonts w:ascii="Times New Roman" w:hAnsi="Times New Roman"/>
                <w:sz w:val="24"/>
                <w:szCs w:val="24"/>
                <w:lang w:val="kk-KZ"/>
              </w:rPr>
            </w:pPr>
          </w:p>
        </w:tc>
        <w:tc>
          <w:tcPr>
            <w:tcW w:w="2130" w:type="dxa"/>
            <w:tcBorders>
              <w:top w:val="single" w:sz="4" w:space="0" w:color="auto"/>
              <w:left w:val="single" w:sz="4" w:space="0" w:color="auto"/>
              <w:bottom w:val="single" w:sz="4" w:space="0" w:color="auto"/>
              <w:right w:val="single" w:sz="4" w:space="0" w:color="auto"/>
            </w:tcBorders>
          </w:tcPr>
          <w:p w14:paraId="2351E13F" w14:textId="4EAEDDDA" w:rsidR="00F66300" w:rsidRPr="00B43846" w:rsidRDefault="00F66300" w:rsidP="00F66300">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2</w:t>
            </w:r>
            <w:r w:rsidR="00C97457" w:rsidRPr="00B43846">
              <w:rPr>
                <w:rFonts w:ascii="Times New Roman" w:hAnsi="Times New Roman"/>
                <w:sz w:val="24"/>
                <w:szCs w:val="24"/>
                <w:lang w:val="kk-KZ"/>
              </w:rPr>
              <w:t>-тарау</w:t>
            </w:r>
            <w:r w:rsidRPr="00B43846">
              <w:rPr>
                <w:rFonts w:ascii="Times New Roman" w:hAnsi="Times New Roman"/>
                <w:sz w:val="24"/>
                <w:szCs w:val="24"/>
                <w:lang w:val="kk-KZ"/>
              </w:rPr>
              <w:t>.</w:t>
            </w:r>
          </w:p>
          <w:p w14:paraId="74E36984" w14:textId="7E8AFAC2" w:rsidR="00DA513B" w:rsidRPr="00B43846" w:rsidRDefault="00F66300" w:rsidP="00F66300">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4</w:t>
            </w:r>
            <w:r w:rsidR="00C97457" w:rsidRPr="00B43846">
              <w:rPr>
                <w:rFonts w:ascii="Times New Roman" w:hAnsi="Times New Roman"/>
                <w:sz w:val="24"/>
                <w:szCs w:val="24"/>
                <w:lang w:val="kk-KZ"/>
              </w:rPr>
              <w:t>-тармақ</w:t>
            </w:r>
            <w:r w:rsidRPr="00B43846">
              <w:rPr>
                <w:rFonts w:ascii="Times New Roman" w:hAnsi="Times New Roman"/>
                <w:sz w:val="24"/>
                <w:szCs w:val="24"/>
                <w:lang w:val="kk-KZ"/>
              </w:rPr>
              <w:t>.</w:t>
            </w:r>
          </w:p>
        </w:tc>
        <w:tc>
          <w:tcPr>
            <w:tcW w:w="4819" w:type="dxa"/>
            <w:tcBorders>
              <w:top w:val="single" w:sz="4" w:space="0" w:color="auto"/>
              <w:left w:val="single" w:sz="4" w:space="0" w:color="auto"/>
              <w:bottom w:val="single" w:sz="4" w:space="0" w:color="auto"/>
              <w:right w:val="single" w:sz="4" w:space="0" w:color="auto"/>
            </w:tcBorders>
          </w:tcPr>
          <w:p w14:paraId="13C1947B" w14:textId="41A1660F" w:rsidR="00F66300" w:rsidRPr="00B43846" w:rsidRDefault="00C97457" w:rsidP="00F66300">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2-тарау. Мемлекеттік қызмет көрсету тәртібі</w:t>
            </w:r>
          </w:p>
          <w:p w14:paraId="67D52809" w14:textId="77777777" w:rsidR="00C97457" w:rsidRPr="00B43846" w:rsidRDefault="00C97457" w:rsidP="00F66300">
            <w:pPr>
              <w:spacing w:after="0" w:line="240" w:lineRule="auto"/>
              <w:ind w:left="-68" w:right="-62"/>
              <w:jc w:val="both"/>
              <w:rPr>
                <w:rFonts w:ascii="Times New Roman" w:hAnsi="Times New Roman"/>
                <w:sz w:val="24"/>
                <w:szCs w:val="24"/>
                <w:lang w:val="kk-KZ"/>
              </w:rPr>
            </w:pPr>
          </w:p>
          <w:p w14:paraId="168085DD" w14:textId="211F1702" w:rsidR="00C97457" w:rsidRPr="00B43846" w:rsidRDefault="00C97457" w:rsidP="00C97457">
            <w:pPr>
              <w:spacing w:after="0" w:line="240" w:lineRule="auto"/>
              <w:ind w:left="-68" w:right="-62"/>
              <w:jc w:val="both"/>
              <w:rPr>
                <w:rFonts w:ascii="Times New Roman" w:hAnsi="Times New Roman"/>
                <w:b/>
                <w:sz w:val="24"/>
                <w:szCs w:val="24"/>
                <w:lang w:val="kk-KZ"/>
              </w:rPr>
            </w:pPr>
            <w:r w:rsidRPr="00B43846">
              <w:rPr>
                <w:rFonts w:ascii="Times New Roman" w:hAnsi="Times New Roman"/>
                <w:sz w:val="24"/>
                <w:szCs w:val="24"/>
                <w:lang w:val="kk-KZ"/>
              </w:rPr>
              <w:t>4.</w:t>
            </w:r>
            <w:r w:rsidRPr="00B43846">
              <w:rPr>
                <w:rFonts w:ascii="Times New Roman" w:hAnsi="Times New Roman"/>
                <w:b/>
                <w:sz w:val="24"/>
                <w:szCs w:val="24"/>
                <w:lang w:val="kk-KZ"/>
              </w:rPr>
              <w:t xml:space="preserve"> Мемлекеттік көрсетілетін қызметті алу үшін көрсетілетін қызметті алушылар көрсетілетін қызметті берушінің кеңсесі немесе «электрондық үкіметтің» веб-порталы арқылы көрсетілетін қызметті берушіге береді www.egov.kz (бұдан әрі-портал) осы Қағидаларға 1-қосымшаға сәйкес нысан бойынша өтініш.</w:t>
            </w:r>
          </w:p>
          <w:p w14:paraId="5A84D057" w14:textId="5B9C2575"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Өтінішке құжаттардың түпнұсқалары немесе нотариалды куәландырылған көшірмелері онда көрсетілген мәліметтерді растайтын құжаттармен қоса беріледі.</w:t>
            </w:r>
          </w:p>
          <w:p w14:paraId="34398C9F" w14:textId="2488D702"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lastRenderedPageBreak/>
              <w:t>Көрсетілетін қызметті алушы мынадай құжаттарды жібереді арқылы:</w:t>
            </w:r>
          </w:p>
          <w:p w14:paraId="1ED482A2"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көрсетілетін қызметті берушінің кеңсесі:</w:t>
            </w:r>
          </w:p>
          <w:p w14:paraId="59A456A5"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осы Қағидаларға 1-қосымшаға сәйкес нысан бойынша өтініш;</w:t>
            </w:r>
          </w:p>
          <w:p w14:paraId="109CD0F6" w14:textId="6FB16BD6"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осы Қағидаларға 2-қосымшаға сәйкес «жер қойнауы кеңістігін пайдалануға лицензия беру» мемлекеттік көрсетілетін қызмет стандартының (бұдан әрі – Стандарт) 1 және 2-тармақтарында көрсетілген мәліметтерді растайтын құжаттардың көшірмелері;</w:t>
            </w:r>
          </w:p>
          <w:p w14:paraId="6B0918C0"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өтініш берген кезде өтініш берушінің атынан әрекет ететін тұлғаның өкілеттігін растайтын құжат, егер мұндай тұлғаны өтініш беруші тағайындаған болса;</w:t>
            </w:r>
          </w:p>
          <w:p w14:paraId="57075E1B" w14:textId="0482E329"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«геологиялық есептің нысанын бекіту туралы»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мемлекеттік тіркеу тізілімінде № 17069 болып тіркелген) нысан бойынша жерасты құрылысы объектісінің сипаттамасын, оны оқшаулау сипаттамасын, тау жыныстарының типін, коллектор қабатының орналасу тереңдігі мен тиімді қуатын, оның алаңын, кеуектілік коэффициентін, төселетін және жабылатын су тірегінің сипаттамасын қамтитын геологиялық есеп, «Жер қойнауы және жер қойнауын пайдалану туралы» Қазақстан Республикасы Кодексінің (бұдан әрі - Кодекс) 252-бабы 1-тармағының 3-</w:t>
            </w:r>
            <w:r w:rsidRPr="00B43846">
              <w:rPr>
                <w:rFonts w:ascii="Times New Roman" w:hAnsi="Times New Roman"/>
                <w:sz w:val="24"/>
                <w:szCs w:val="24"/>
                <w:lang w:val="kk-KZ"/>
              </w:rPr>
              <w:lastRenderedPageBreak/>
              <w:t>бөлігіне сәйкес мемлекеттік сараптаманың оң қорытындысын алған жерасты суларының табиғи ағынының жылдамдығы, көмудің, қоймалаудың және төгудің тау-кен техникалық, арнайы инженерлік-геологиялық, гидрогеологиялық және экологиялық жағдайлары);</w:t>
            </w:r>
          </w:p>
          <w:p w14:paraId="50B2226D"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өнімнің атауын, ол түзілетін техникалық өндірісті немесе процесті, оның физикалық сипаттамасын, толық химиялық құрамын, уытты компоненттердің құрамын, өрт қауіптілігін, жарылыс қауіптілігін, ерігіштігін, сақтау кезінде басқа заттармен үйлесімділігін, негізгі ластаушы радионуклидтерді, олардың белсенділігін, сондай-ақ тасымалдау жүйесінің сипаттамаларын көрсете отырып, зиянды, улы заттардың, қатты және сұйық қалдықтардың, сарқынды және өнеркәсіптік сулардың сипаттамасы;</w:t>
            </w:r>
          </w:p>
          <w:p w14:paraId="5CDF89A9" w14:textId="051DE694"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Кодекстің 257-бабының 2-тармағында және 260-бабының 4-тармағында көзделген сараптамалар мен келісулерді қоса бере отырып, Жер қойнауы кеңістігін пайдалану жобасы және жою жоспары;</w:t>
            </w:r>
          </w:p>
          <w:p w14:paraId="06B0FEFA" w14:textId="67237DA0" w:rsidR="00C97457" w:rsidRPr="00B43846" w:rsidRDefault="00C97457" w:rsidP="00C97457">
            <w:pPr>
              <w:spacing w:after="0" w:line="240" w:lineRule="auto"/>
              <w:ind w:left="-68" w:right="-62"/>
              <w:jc w:val="both"/>
              <w:rPr>
                <w:rFonts w:ascii="Times New Roman" w:hAnsi="Times New Roman"/>
                <w:b/>
                <w:sz w:val="24"/>
                <w:szCs w:val="24"/>
                <w:lang w:val="kk-KZ"/>
              </w:rPr>
            </w:pPr>
            <w:r w:rsidRPr="00B43846">
              <w:rPr>
                <w:rFonts w:ascii="Times New Roman" w:hAnsi="Times New Roman"/>
                <w:b/>
                <w:sz w:val="24"/>
                <w:szCs w:val="24"/>
                <w:lang w:val="kk-KZ"/>
              </w:rPr>
              <w:t>Портал:</w:t>
            </w:r>
          </w:p>
          <w:p w14:paraId="4F32637C"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осы Қағидаларға 1-қосымшаға сәйкес нысан бойынша көрсетілетін қызметті алушының ЭЦҚ-мен куәландырылған электрондық құжат нысанындағы өтініш;</w:t>
            </w:r>
          </w:p>
          <w:p w14:paraId="5B1F5B65"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осы Қағидаларға 1-қосымшаға сәйкес жер қойнауы кеңістігін пайдалануға лицензия беру туралы өтініштің 1 және 2-</w:t>
            </w:r>
            <w:r w:rsidRPr="00B43846">
              <w:rPr>
                <w:rFonts w:ascii="Times New Roman" w:hAnsi="Times New Roman"/>
                <w:sz w:val="24"/>
                <w:szCs w:val="24"/>
                <w:lang w:val="kk-KZ"/>
              </w:rPr>
              <w:lastRenderedPageBreak/>
              <w:t>тармақтарында көрсетілген мәліметтерді растайтын құжаттардың электронды көшірмелері;</w:t>
            </w:r>
          </w:p>
          <w:p w14:paraId="5D02193E"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өтініш берген кезде өтініш берушінің атынан әрекет ететін тұлғаның өкілеттігін растайтын құжаттың электрондық көшірмесі, егер мұндай тұлғаны өтініш беруші тағайындаған болса;</w:t>
            </w:r>
          </w:p>
          <w:p w14:paraId="348F3A6A"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«Геологиялық есеп нысанын бекіту туралы»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мемлекеттік тіркеу тізілімінде № 17069 болып тіркелген) нысан бойынша жерасты құрылысы объектісінің сипаттамасын, оны оқшаулау сипаттамасын, тау жыныстарының типін, коллектор қабатының орналасу тереңдігі мен тиімді қуатын, оның алаңын, кеуектілік коэффициентін, төселетін және жабылатын су тірегінің сипаттамасын қамтитын геологиялық есептің электрондық көшірмесі, Кодекстің 252-бабы 1-тармағының 3-бөлігіне сәйкес мемлекеттік сараптаманың оң қорытындысын алған жерасты суларының табиғи ағынының жылдамдығы, көмудің, қоймалаудың және төгудің тау-кен техникалық, арнайы инженерлік-геологиялық, гидрогеологиялық және экологиялық жағдайлары;</w:t>
            </w:r>
          </w:p>
          <w:p w14:paraId="75C0B4A5"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өнімнің атауын, ол түзілетін техникалық өндірісті немесе процесті, оның физикалық </w:t>
            </w:r>
            <w:r w:rsidRPr="00B43846">
              <w:rPr>
                <w:rFonts w:ascii="Times New Roman" w:hAnsi="Times New Roman"/>
                <w:sz w:val="24"/>
                <w:szCs w:val="24"/>
                <w:lang w:val="kk-KZ"/>
              </w:rPr>
              <w:lastRenderedPageBreak/>
              <w:t>сипаттамасын, толық химиялық құрамын, уытты компоненттердің құрамын, өрт қауіптілігін, жарылыс қауіптілігін, ерігіштігін, сақтау кезінде басқа заттармен үйлесімділігін, негізгі ластаушы радионуклидтерді, олардың белсенділігін, сондай-ақ тасымалдау жүйесінің сипаттамаларын көрсете отырып, зиянды, улы заттардың, қатты және сұйық қалдықтардың, сарқынды және өнеркәсіптік сулардың сипаттамасының электрондық көшірмесі;</w:t>
            </w:r>
          </w:p>
          <w:p w14:paraId="7CDF0A5C"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Кодекстің 257-бабының 2-тармағында және 260-бабының 4-тармағында көзделген сараптамалар мен келісулерді қоса бере отырып, Жер қойнауы кеңістігін пайдалану жобасының және жою жоспарының электрондық көшірмесі.</w:t>
            </w:r>
          </w:p>
          <w:p w14:paraId="139D6555"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Кодекстің 251-бабы 5-тармағына сәйкес өтініш және оған қоса берілетін құжаттар қазақ және орыс тілдерінде жасалуға тиіс. Егер өтінішті шетелдік немесе шетелдік заңды тұлға берсе, оған қоса берілетін құжаттар әрбір құжатқа дұрыстығын нотариус куәландырған қазақ және орыс тілдеріндегі аудармасы міндетті түрде қоса беріле отырып, өзге тілде жасалуы мүмкін.</w:t>
            </w:r>
          </w:p>
          <w:p w14:paraId="184535BD"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Шетелдіктің немесе шетелдік заңды тұлғаның өтінішіне қоса берілетін құжаттар консулдық заңдастыру туралы талаптар сақтала отырып немесе Қазақстан Республикасының заңнамасына және Қазақстан Республикасы ратификациялаған </w:t>
            </w:r>
            <w:r w:rsidRPr="00B43846">
              <w:rPr>
                <w:rFonts w:ascii="Times New Roman" w:hAnsi="Times New Roman"/>
                <w:sz w:val="24"/>
                <w:szCs w:val="24"/>
                <w:lang w:val="kk-KZ"/>
              </w:rPr>
              <w:lastRenderedPageBreak/>
              <w:t>халықаралық шарттарға сәйкес апостиль қоя отырып ұсынылады.</w:t>
            </w:r>
          </w:p>
          <w:p w14:paraId="322B4E8E" w14:textId="63D9158F"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Мемлекеттік қызмет көрсету процесінің сипаттамасын, нысанын, мазмұны мен нәтижесін, сондай-ақ Мемлекеттік қызмет көрсету ерекшеліктері ескеріле отырып, өзге де мәліметтерді қамтитын Мемлекеттік қызмет көрсетуге қойылатын негізгі талаптардың тізбесі Стандартта жазылған.</w:t>
            </w:r>
          </w:p>
          <w:p w14:paraId="14AC3188" w14:textId="77777777" w:rsidR="00DA513B"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Жеке басты куәландыратын құжаттар туралы, заңды тұлғаны мемлекеттік тіркеу (қайта тіркеу) туралы мәліметтерді көрсетілетін қызметті беруші «электрондық үкімет» шлюзі арқылы тиісті ақпараттық жүйелерден алады.</w:t>
            </w:r>
          </w:p>
          <w:p w14:paraId="5353E48A" w14:textId="42716E95" w:rsidR="00C97457" w:rsidRPr="00B43846" w:rsidRDefault="00C97457" w:rsidP="00C97457">
            <w:pPr>
              <w:spacing w:after="0" w:line="240" w:lineRule="auto"/>
              <w:ind w:left="-68" w:right="-62"/>
              <w:jc w:val="both"/>
              <w:rPr>
                <w:rFonts w:ascii="Times New Roman" w:hAnsi="Times New Roman"/>
                <w:sz w:val="24"/>
                <w:szCs w:val="24"/>
                <w:lang w:val="kk-KZ"/>
              </w:rPr>
            </w:pPr>
          </w:p>
        </w:tc>
        <w:tc>
          <w:tcPr>
            <w:tcW w:w="4961" w:type="dxa"/>
            <w:tcBorders>
              <w:top w:val="single" w:sz="4" w:space="0" w:color="auto"/>
              <w:left w:val="single" w:sz="4" w:space="0" w:color="auto"/>
              <w:bottom w:val="single" w:sz="4" w:space="0" w:color="auto"/>
              <w:right w:val="single" w:sz="4" w:space="0" w:color="auto"/>
            </w:tcBorders>
          </w:tcPr>
          <w:p w14:paraId="4B282AE2"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lastRenderedPageBreak/>
              <w:t>2-тарау. Мемлекеттік қызмет көрсету тәртібі</w:t>
            </w:r>
          </w:p>
          <w:p w14:paraId="762DE32C" w14:textId="77777777" w:rsidR="00F66300" w:rsidRPr="00B43846" w:rsidRDefault="00F66300" w:rsidP="00F66300">
            <w:pPr>
              <w:spacing w:after="0" w:line="240" w:lineRule="auto"/>
              <w:ind w:left="-68" w:right="-62"/>
              <w:jc w:val="both"/>
              <w:rPr>
                <w:rFonts w:ascii="Times New Roman" w:hAnsi="Times New Roman"/>
                <w:sz w:val="24"/>
                <w:szCs w:val="24"/>
                <w:lang w:val="kk-KZ"/>
              </w:rPr>
            </w:pPr>
          </w:p>
          <w:p w14:paraId="0E7E4D97" w14:textId="375DB1F8"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4. </w:t>
            </w:r>
            <w:r w:rsidRPr="00B43846">
              <w:rPr>
                <w:rFonts w:ascii="Times New Roman" w:hAnsi="Times New Roman"/>
                <w:b/>
                <w:sz w:val="24"/>
                <w:szCs w:val="24"/>
                <w:lang w:val="kk-KZ"/>
              </w:rPr>
              <w:t>Мемлекеттік көрсетілетін қызметті алу үшін көрсетілетін қызметті алушылар көрсетілетін қызметті берушінің кеңсесі, «электрондық үкіметтің» веб-порталы www.egov.kz (бұдан әрі – портал) немесе жер қойнауын пайдаланушылардың бірыңғай платформасы minerals.gov.kz (бұдан әрі – бірыңғай платформа) арқылы көрсетілетін қызметті берушіге осы Қағидаларға 1-қосымшаға сәйкес нысан бойынша өтініш береді.</w:t>
            </w:r>
          </w:p>
          <w:p w14:paraId="1E7360F7"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Өтінішке құжаттардың түпнұсқалары немесе </w:t>
            </w:r>
            <w:r w:rsidRPr="00B43846">
              <w:rPr>
                <w:rFonts w:ascii="Times New Roman" w:hAnsi="Times New Roman"/>
                <w:sz w:val="24"/>
                <w:szCs w:val="24"/>
                <w:lang w:val="kk-KZ"/>
              </w:rPr>
              <w:lastRenderedPageBreak/>
              <w:t>нотариалды куәландырылған көшірмелері онда көрсетілген мәліметтерді растайтын құжаттармен қоса беріледі.</w:t>
            </w:r>
          </w:p>
          <w:p w14:paraId="4B5BA5AB" w14:textId="589E01B0"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Көрсетілетін қызметті алушы төмендегілер арқылы мынадай құжаттарды жібереді:</w:t>
            </w:r>
          </w:p>
          <w:p w14:paraId="15EF64F8"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көрсетілетін қызметті берушінің кеңсесі:</w:t>
            </w:r>
          </w:p>
          <w:p w14:paraId="1C013B63"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осы Қағидаларға 1-қосымшаға сәйкес нысан бойынша өтініш;</w:t>
            </w:r>
          </w:p>
          <w:p w14:paraId="76500EC4" w14:textId="47F37C34"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осы Қағидаларға 2-қосымшаға сәйкес «жер қойнауы кеңістігін пайдалануға лицензия беру» мемлекеттік көрсетілетін қызмет стандартының (бұдан әрі – Стандарт) 1 және 2-тармақтарында көрсетілген мәліметтерді растайтын құжаттардың көшірмелері;</w:t>
            </w:r>
          </w:p>
          <w:p w14:paraId="7853722E"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өтініш берген кезде өтініш берушінің атынан әрекет ететін тұлғаның өкілеттігін растайтын құжат, егер мұндай тұлғаны өтініш беруші тағайындаған болса;</w:t>
            </w:r>
          </w:p>
          <w:p w14:paraId="34504E04" w14:textId="448B20B2"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«Геологиялық есептің нысанын бекіту туралы»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мемлекеттік тіркеу тізілімінде № 17069 болып тіркелген) нысан бойынша жерасты құрылысы объектісінің сипаттамасын, оны оқшаулау сипаттамасын, тау жыныстарының типін, коллектор қабатының орналасу тереңдігі мен тиімді қуатын, оның алаңын, кеуектілік коэффициентін, төселетін және жабылатын су тірегінің сипаттамасын қамтитын геологиялық есеп, «Жер қойнауы және жер қойнауын пайдалану туралы» Қазақстан Республикасы </w:t>
            </w:r>
            <w:r w:rsidRPr="00B43846">
              <w:rPr>
                <w:rFonts w:ascii="Times New Roman" w:hAnsi="Times New Roman"/>
                <w:sz w:val="24"/>
                <w:szCs w:val="24"/>
                <w:lang w:val="kk-KZ"/>
              </w:rPr>
              <w:lastRenderedPageBreak/>
              <w:t>Кодексінің (бұдан әрі - Кодекс) 252-бабы 1-тармағының 3-бөлігіне сәйкес мемлекеттік сараптаманың оң қорытындысын алған жерасты суларының табиғи ағынының жылдамдығы, көмудің, қоймалаудың және төгудің тау-кен техникалық, арнайы инженерлік-геологиялық, гидрогеологиялық және экологиялық жағдайлары);</w:t>
            </w:r>
          </w:p>
          <w:p w14:paraId="07CDBA4F"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өнімнің атауын, ол түзілетін техникалық өндірісті немесе процесті, оның физикалық сипаттамасын, толық химиялық құрамын, уытты компоненттердің құрамын, өрт қауіптілігін, жарылыс қауіптілігін, ерігіштігін, сақтау кезінде басқа заттармен үйлесімділігін, негізгі ластаушы радионуклидтерді, олардың белсенділігін, сондай-ақ тасымалдау жүйесінің сипаттамаларын көрсете отырып, зиянды, улы заттардың, қатты және сұйық қалдықтардың, сарқынды және өнеркәсіптік сулардың сипаттамасы;</w:t>
            </w:r>
          </w:p>
          <w:p w14:paraId="74943246"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Кодекстің 257-бабының 2-тармағында және 260-бабының 4-тармағында көзделген сараптамалар мен келісулерді қоса бере отырып, Жер жер қойнауы кеңістігін пайдалану жобасы және жою жоспары;</w:t>
            </w:r>
          </w:p>
          <w:p w14:paraId="62F63DA0" w14:textId="74599C8A"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b/>
                <w:sz w:val="24"/>
                <w:szCs w:val="24"/>
                <w:lang w:val="kk-KZ"/>
              </w:rPr>
              <w:t>портал немесе бірыңғай платформа</w:t>
            </w:r>
            <w:r w:rsidRPr="00B43846">
              <w:rPr>
                <w:rFonts w:ascii="Times New Roman" w:hAnsi="Times New Roman"/>
                <w:sz w:val="24"/>
                <w:szCs w:val="24"/>
                <w:lang w:val="kk-KZ"/>
              </w:rPr>
              <w:t>:</w:t>
            </w:r>
          </w:p>
          <w:p w14:paraId="1BA71997"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осы Қағидаларға 1-қосымшаға сәйкес нысан бойынша көрсетілетін қызметті алушының ЭЦҚ-мен куәландырылған электрондық құжат нысанындағы өтініш;</w:t>
            </w:r>
          </w:p>
          <w:p w14:paraId="748D6FFF"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осы Қағидаларға 1-қосымшаға сәйкес жер қойнауы кеңістігін пайдалануға лицензия беру туралы өтініштің 1 және 2-тармақтарында </w:t>
            </w:r>
            <w:r w:rsidRPr="00B43846">
              <w:rPr>
                <w:rFonts w:ascii="Times New Roman" w:hAnsi="Times New Roman"/>
                <w:sz w:val="24"/>
                <w:szCs w:val="24"/>
                <w:lang w:val="kk-KZ"/>
              </w:rPr>
              <w:lastRenderedPageBreak/>
              <w:t>көрсетілген мәліметтерді растайтын құжаттардың электронды көшірмелері;</w:t>
            </w:r>
          </w:p>
          <w:p w14:paraId="710E880A"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өтініш берген кезде өтініш берушінің атынан әрекет ететін тұлғаның өкілеттігін растайтын құжаттың электрондық көшірмесі, егер мұндай тұлғаны өтініш беруші тағайындаған болса;</w:t>
            </w:r>
          </w:p>
          <w:p w14:paraId="5585D1F4"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«Геологиялық есеп нысанын бекіту туралы»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мемлекеттік тіркеу тізілімінде № 17069 болып тіркелген) нысан бойынша жерасты құрылысы объектісінің сипаттамасын, оны оқшаулау сипаттамасын, тау жыныстарының типін, коллектор қабатының орналасу тереңдігі мен тиімді қуатын, оның алаңын, кеуектілік коэффициентін, төселетін және жабылатын су тірегінің сипаттамасын қамтитын геологиялық есептің электрондық көшірмесі, Кодекстің 252-бабы 1-тармағының 3-бөлігіне сәйкес мемлекеттік сараптаманың оң қорытындысын алған жерасты суларының табиғи ағынының жылдамдығы, көмудің, қоймалаудың және төгудің тау-кен техникалық, арнайы инженерлік-геологиялық, гидрогеологиялық және экологиялық жағдайлары;</w:t>
            </w:r>
          </w:p>
          <w:p w14:paraId="09D47441"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өнімнің атауын, ол түзілетін техникалық өндірісті немесе процесті, оның физикалық сипаттамасын, толық химиялық құрамын, уытты компоненттердің құрамын, өрт қауіптілігін, жарылыс қауіптілігін, ерігіштігін, сақтау кезінде басқа заттармен үйлесімділігін, </w:t>
            </w:r>
            <w:r w:rsidRPr="00B43846">
              <w:rPr>
                <w:rFonts w:ascii="Times New Roman" w:hAnsi="Times New Roman"/>
                <w:sz w:val="24"/>
                <w:szCs w:val="24"/>
                <w:lang w:val="kk-KZ"/>
              </w:rPr>
              <w:lastRenderedPageBreak/>
              <w:t>негізгі ластаушы радионуклидтерді, олардың белсенділігін, сондай-ақ тасымалдау жүйесінің сипаттамаларын көрсете отырып, зиянды, улы заттардың, қатты және сұйық қалдықтардың, сарқынды және өнеркәсіптік сулардың сипаттамасының электрондық көшірмесі;</w:t>
            </w:r>
          </w:p>
          <w:p w14:paraId="367CA9B2"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Кодекстің 257-бабының 2-тармағында және 260-бабының 4-тармағында көзделген сараптамалар мен келісулерді қоса бере отырып, Жер қойнауы кеңістігін пайдалану жобасының және жою жоспарының электрондық көшірмесі.</w:t>
            </w:r>
          </w:p>
          <w:p w14:paraId="6786E176"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Кодекстің 251-бабы 5-тармағына сәйкес өтініш және оған қоса берілетін құжаттар қазақ және орыс тілдерінде жасалуға тиіс. Егер өтінішті шетелдік немесе шетелдік заңды тұлға берсе, оған қоса берілетін құжаттар әрбір құжатқа дұрыстығын нотариус куәландырған қазақ және орыс тілдеріндегі аудармасы міндетті түрде қоса беріле отырып, өзге тілде жасалуы мүмкін.</w:t>
            </w:r>
          </w:p>
          <w:p w14:paraId="3C8456DE" w14:textId="77777777"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Шетелдіктің немесе шетелдік заңды тұлғаның өтінішіне қоса берілетін құжаттар консулдық заңдастыру туралы талаптар сақтала отырып немесе Қазақстан Республикасының заңнамасына және Қазақстан Республикасы ратификациялаған халықаралық шарттарға сәйкес апостиль қоя отырып ұсынылады.</w:t>
            </w:r>
          </w:p>
          <w:p w14:paraId="3C0544D0" w14:textId="4652A690" w:rsidR="00C97457" w:rsidRPr="00B43846" w:rsidRDefault="00C97457" w:rsidP="00C97457">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Мемлекеттік қызмет көрсету процесінің сипаттамасын, нысанын, ма</w:t>
            </w:r>
            <w:r w:rsidR="00B43846" w:rsidRPr="00B43846">
              <w:rPr>
                <w:rFonts w:ascii="Times New Roman" w:hAnsi="Times New Roman"/>
                <w:sz w:val="24"/>
                <w:szCs w:val="24"/>
                <w:lang w:val="kk-KZ"/>
              </w:rPr>
              <w:t xml:space="preserve">змұны мен нәтижесін, сондай-ақ </w:t>
            </w:r>
            <w:r w:rsidRPr="00B43846">
              <w:rPr>
                <w:rFonts w:ascii="Times New Roman" w:hAnsi="Times New Roman"/>
                <w:sz w:val="24"/>
                <w:szCs w:val="24"/>
                <w:lang w:val="kk-KZ"/>
              </w:rPr>
              <w:t>мемлекеттік қызмет көрсету ерекшеліктері ескеріле отырып,</w:t>
            </w:r>
            <w:r w:rsidR="00B43846" w:rsidRPr="00B43846">
              <w:rPr>
                <w:rFonts w:ascii="Times New Roman" w:hAnsi="Times New Roman"/>
                <w:sz w:val="24"/>
                <w:szCs w:val="24"/>
                <w:lang w:val="kk-KZ"/>
              </w:rPr>
              <w:t xml:space="preserve"> өзге де мәліметтерді қамтитын </w:t>
            </w:r>
            <w:r w:rsidRPr="00B43846">
              <w:rPr>
                <w:rFonts w:ascii="Times New Roman" w:hAnsi="Times New Roman"/>
                <w:sz w:val="24"/>
                <w:szCs w:val="24"/>
                <w:lang w:val="kk-KZ"/>
              </w:rPr>
              <w:t xml:space="preserve">мемлекеттік қызмет </w:t>
            </w:r>
            <w:r w:rsidRPr="00B43846">
              <w:rPr>
                <w:rFonts w:ascii="Times New Roman" w:hAnsi="Times New Roman"/>
                <w:sz w:val="24"/>
                <w:szCs w:val="24"/>
                <w:lang w:val="kk-KZ"/>
              </w:rPr>
              <w:lastRenderedPageBreak/>
              <w:t>көрсетуге қойылатын негізгі талаптардың тізбесі Стандартта жазылған.</w:t>
            </w:r>
          </w:p>
          <w:p w14:paraId="54735813" w14:textId="312DA1F3" w:rsidR="00DA513B" w:rsidRPr="00B43846" w:rsidRDefault="00C97457" w:rsidP="00C97457">
            <w:pPr>
              <w:spacing w:after="0" w:line="240" w:lineRule="auto"/>
              <w:jc w:val="both"/>
              <w:rPr>
                <w:rFonts w:ascii="Times New Roman" w:hAnsi="Times New Roman"/>
                <w:sz w:val="24"/>
                <w:szCs w:val="24"/>
                <w:lang w:val="kk-KZ" w:eastAsia="en-US"/>
              </w:rPr>
            </w:pPr>
            <w:r w:rsidRPr="00B43846">
              <w:rPr>
                <w:rFonts w:ascii="Times New Roman" w:hAnsi="Times New Roman"/>
                <w:sz w:val="24"/>
                <w:szCs w:val="24"/>
                <w:lang w:val="kk-KZ"/>
              </w:rPr>
              <w:t>Жеке басты куәландыратын құжаттар туралы, заңды тұлғаны мемлекеттік тіркеу (қайта тіркеу) туралы мәліметтерді көрсетілетін қызметті беруші «электрондық үкімет» шлюзі арқылы тиісті ақпараттық жүйелерден алады.</w:t>
            </w:r>
          </w:p>
        </w:tc>
        <w:tc>
          <w:tcPr>
            <w:tcW w:w="2410" w:type="dxa"/>
            <w:tcBorders>
              <w:top w:val="single" w:sz="4" w:space="0" w:color="auto"/>
              <w:left w:val="single" w:sz="4" w:space="0" w:color="auto"/>
              <w:bottom w:val="single" w:sz="4" w:space="0" w:color="auto"/>
              <w:right w:val="single" w:sz="4" w:space="0" w:color="auto"/>
            </w:tcBorders>
          </w:tcPr>
          <w:p w14:paraId="6806B7DA" w14:textId="05C506B7" w:rsidR="00DA513B" w:rsidRPr="00B43846" w:rsidRDefault="000A25CE" w:rsidP="000A25CE">
            <w:pPr>
              <w:spacing w:after="0" w:line="240" w:lineRule="auto"/>
              <w:ind w:left="-68" w:right="-62"/>
              <w:jc w:val="both"/>
              <w:rPr>
                <w:rFonts w:ascii="Times New Roman" w:hAnsi="Times New Roman"/>
                <w:sz w:val="24"/>
                <w:szCs w:val="24"/>
                <w:lang w:val="kk-KZ"/>
              </w:rPr>
            </w:pPr>
            <w:r>
              <w:rPr>
                <w:rFonts w:ascii="Times New Roman" w:hAnsi="Times New Roman"/>
                <w:sz w:val="24"/>
                <w:szCs w:val="24"/>
                <w:lang w:val="kk-KZ"/>
              </w:rPr>
              <w:lastRenderedPageBreak/>
              <w:t>ҚР</w:t>
            </w:r>
            <w:r w:rsidRPr="00B9334D">
              <w:rPr>
                <w:rFonts w:ascii="Times New Roman" w:hAnsi="Times New Roman"/>
                <w:sz w:val="24"/>
                <w:szCs w:val="24"/>
                <w:lang w:val="kk-KZ"/>
              </w:rPr>
              <w:t xml:space="preserve"> </w:t>
            </w:r>
            <w:r>
              <w:rPr>
                <w:rFonts w:ascii="Times New Roman" w:hAnsi="Times New Roman"/>
                <w:sz w:val="24"/>
                <w:szCs w:val="24"/>
                <w:lang w:val="kk-KZ"/>
              </w:rPr>
              <w:t>Ц</w:t>
            </w:r>
            <w:r w:rsidRPr="00B9334D">
              <w:rPr>
                <w:rFonts w:ascii="Times New Roman" w:hAnsi="Times New Roman"/>
                <w:sz w:val="24"/>
                <w:szCs w:val="24"/>
                <w:lang w:val="kk-KZ"/>
              </w:rPr>
              <w:t xml:space="preserve">ифрлық даму және аэроғарыш өнеркәсібі министрінің 05.09.2022 жылғы № 310/НҚ бұйрығына сәйкес келтіру мақсатында </w:t>
            </w:r>
            <w:r>
              <w:rPr>
                <w:rFonts w:ascii="Times New Roman" w:hAnsi="Times New Roman"/>
                <w:sz w:val="24"/>
                <w:szCs w:val="24"/>
                <w:lang w:val="kk-KZ"/>
              </w:rPr>
              <w:t>(</w:t>
            </w:r>
            <w:r w:rsidRPr="00B9334D">
              <w:rPr>
                <w:rFonts w:ascii="Times New Roman" w:hAnsi="Times New Roman"/>
                <w:sz w:val="24"/>
                <w:szCs w:val="24"/>
                <w:lang w:val="kk-KZ"/>
              </w:rPr>
              <w:t>ҚР ӘМ 13.09.2022 ж. №29545 болып тіркелді</w:t>
            </w:r>
            <w:r>
              <w:rPr>
                <w:rFonts w:ascii="Times New Roman" w:hAnsi="Times New Roman"/>
                <w:sz w:val="24"/>
                <w:szCs w:val="24"/>
                <w:lang w:val="kk-KZ"/>
              </w:rPr>
              <w:t>)</w:t>
            </w:r>
          </w:p>
        </w:tc>
      </w:tr>
      <w:tr w:rsidR="003A60DB" w:rsidRPr="00F0780A" w14:paraId="487EEB2C" w14:textId="77777777" w:rsidTr="00094683">
        <w:trPr>
          <w:trHeight w:val="70"/>
        </w:trPr>
        <w:tc>
          <w:tcPr>
            <w:tcW w:w="530" w:type="dxa"/>
            <w:tcBorders>
              <w:top w:val="single" w:sz="4" w:space="0" w:color="auto"/>
              <w:left w:val="single" w:sz="4" w:space="0" w:color="auto"/>
              <w:bottom w:val="single" w:sz="4" w:space="0" w:color="auto"/>
              <w:right w:val="single" w:sz="4" w:space="0" w:color="auto"/>
            </w:tcBorders>
          </w:tcPr>
          <w:p w14:paraId="63C8D2A4" w14:textId="77777777" w:rsidR="003A60DB" w:rsidRPr="00B43846" w:rsidRDefault="003A60DB" w:rsidP="007C1E51">
            <w:pPr>
              <w:pStyle w:val="a5"/>
              <w:numPr>
                <w:ilvl w:val="0"/>
                <w:numId w:val="1"/>
              </w:numPr>
              <w:spacing w:after="0" w:line="240" w:lineRule="auto"/>
              <w:ind w:left="0" w:firstLine="0"/>
              <w:jc w:val="center"/>
              <w:rPr>
                <w:rFonts w:ascii="Times New Roman" w:hAnsi="Times New Roman"/>
                <w:sz w:val="24"/>
                <w:szCs w:val="24"/>
                <w:lang w:val="kk-KZ"/>
              </w:rPr>
            </w:pPr>
          </w:p>
        </w:tc>
        <w:tc>
          <w:tcPr>
            <w:tcW w:w="2130" w:type="dxa"/>
            <w:tcBorders>
              <w:top w:val="single" w:sz="4" w:space="0" w:color="auto"/>
              <w:left w:val="single" w:sz="4" w:space="0" w:color="auto"/>
              <w:bottom w:val="single" w:sz="4" w:space="0" w:color="auto"/>
              <w:right w:val="single" w:sz="4" w:space="0" w:color="auto"/>
            </w:tcBorders>
          </w:tcPr>
          <w:p w14:paraId="2A45DB62" w14:textId="27750030" w:rsidR="003A60DB" w:rsidRPr="00B43846" w:rsidRDefault="003A60DB" w:rsidP="00F66300">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5</w:t>
            </w:r>
            <w:r w:rsidR="00B43846" w:rsidRPr="00B43846">
              <w:rPr>
                <w:rFonts w:ascii="Times New Roman" w:hAnsi="Times New Roman"/>
                <w:sz w:val="24"/>
                <w:szCs w:val="24"/>
                <w:lang w:val="kk-KZ"/>
              </w:rPr>
              <w:t>-тармақ</w:t>
            </w:r>
            <w:r w:rsidRPr="00B43846">
              <w:rPr>
                <w:rFonts w:ascii="Times New Roman" w:hAnsi="Times New Roman"/>
                <w:sz w:val="24"/>
                <w:szCs w:val="24"/>
                <w:lang w:val="kk-KZ"/>
              </w:rPr>
              <w:t>.</w:t>
            </w:r>
          </w:p>
        </w:tc>
        <w:tc>
          <w:tcPr>
            <w:tcW w:w="4819" w:type="dxa"/>
            <w:tcBorders>
              <w:top w:val="single" w:sz="4" w:space="0" w:color="auto"/>
              <w:left w:val="single" w:sz="4" w:space="0" w:color="auto"/>
              <w:bottom w:val="single" w:sz="4" w:space="0" w:color="auto"/>
              <w:right w:val="single" w:sz="4" w:space="0" w:color="auto"/>
            </w:tcBorders>
          </w:tcPr>
          <w:p w14:paraId="401D2CEE" w14:textId="77777777" w:rsidR="00B43846" w:rsidRPr="00B43846" w:rsidRDefault="003A60DB"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5. </w:t>
            </w:r>
            <w:r w:rsidR="00B43846" w:rsidRPr="00B43846">
              <w:rPr>
                <w:rFonts w:ascii="Times New Roman" w:hAnsi="Times New Roman"/>
                <w:sz w:val="24"/>
                <w:szCs w:val="24"/>
                <w:lang w:val="kk-KZ"/>
              </w:rPr>
              <w:t>Көрсетілетін қызметті алушы өтініш берген кезде,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келісім береді.</w:t>
            </w:r>
          </w:p>
          <w:p w14:paraId="3A517343"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Көрсетілетін қызметті берушінің қызметкері құжаттарды қабылдайды және өтініштің дұрыс толтырылуын және ұсынылған құжаттар топтамасының толықтығын тексереді.</w:t>
            </w:r>
          </w:p>
          <w:p w14:paraId="61BFB225"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Көрсетілетін қызметті алушы Қағидалардың 4-тармағына сәйкес барлық қажетті құжаттарды тапсырған кезде:</w:t>
            </w:r>
          </w:p>
          <w:p w14:paraId="1222295C"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көрсетілетін қызметті берушінің кеңсесіне – көшірмесінде құжаттар топтамасын қабылдау </w:t>
            </w:r>
            <w:r w:rsidRPr="00B43846">
              <w:rPr>
                <w:rFonts w:ascii="Times New Roman" w:hAnsi="Times New Roman"/>
                <w:sz w:val="24"/>
                <w:szCs w:val="24"/>
                <w:lang w:val="kk-KZ"/>
              </w:rPr>
              <w:lastRenderedPageBreak/>
              <w:t>күні мен уақыты көрсетіле отырып, көрсетілетін қызметті берушінің кеңсесінде тіркелгені туралы белгі қағаз түріндегі өтініштің қабылданғанын растау болып табылады;</w:t>
            </w:r>
          </w:p>
          <w:p w14:paraId="6E4AA65A" w14:textId="3E2E3C2E" w:rsidR="003A60DB"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b/>
                <w:sz w:val="24"/>
                <w:szCs w:val="24"/>
                <w:lang w:val="kk-KZ"/>
              </w:rPr>
              <w:t>портал</w:t>
            </w:r>
            <w:r w:rsidRPr="00B43846">
              <w:rPr>
                <w:rFonts w:ascii="Times New Roman" w:hAnsi="Times New Roman"/>
                <w:sz w:val="24"/>
                <w:szCs w:val="24"/>
                <w:lang w:val="kk-KZ"/>
              </w:rPr>
              <w:t xml:space="preserve"> арқылы көрсетілетін қызметті алушының «жеке кабинетіне» мемлекеттік қызметті көрсету үшін сұрау салудың қабылданғаны туралы мәртебе жіберіледі.</w:t>
            </w:r>
          </w:p>
          <w:p w14:paraId="54FE1777" w14:textId="439961D3" w:rsidR="00B43846" w:rsidRPr="00B43846" w:rsidRDefault="00B43846" w:rsidP="00B43846">
            <w:pPr>
              <w:spacing w:after="0" w:line="240" w:lineRule="auto"/>
              <w:ind w:left="-68" w:right="-62"/>
              <w:jc w:val="both"/>
              <w:rPr>
                <w:rFonts w:ascii="Times New Roman" w:hAnsi="Times New Roman"/>
                <w:sz w:val="24"/>
                <w:szCs w:val="24"/>
                <w:lang w:val="kk-KZ"/>
              </w:rPr>
            </w:pPr>
          </w:p>
        </w:tc>
        <w:tc>
          <w:tcPr>
            <w:tcW w:w="4961" w:type="dxa"/>
            <w:tcBorders>
              <w:top w:val="single" w:sz="4" w:space="0" w:color="auto"/>
              <w:left w:val="single" w:sz="4" w:space="0" w:color="auto"/>
              <w:bottom w:val="single" w:sz="4" w:space="0" w:color="auto"/>
              <w:right w:val="single" w:sz="4" w:space="0" w:color="auto"/>
            </w:tcBorders>
          </w:tcPr>
          <w:p w14:paraId="2E1805D6" w14:textId="77777777" w:rsidR="00B43846" w:rsidRPr="00B43846" w:rsidRDefault="003A60DB"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lastRenderedPageBreak/>
              <w:t xml:space="preserve">5. </w:t>
            </w:r>
            <w:r w:rsidR="00B43846" w:rsidRPr="00B43846">
              <w:rPr>
                <w:rFonts w:ascii="Times New Roman" w:hAnsi="Times New Roman"/>
                <w:sz w:val="24"/>
                <w:szCs w:val="24"/>
                <w:lang w:val="kk-KZ"/>
              </w:rPr>
              <w:t>Көрсетілетін қызметті алушы өтініш берген кезде,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келісім береді.</w:t>
            </w:r>
          </w:p>
          <w:p w14:paraId="6AA4A281"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Көрсетілетін қызметті берушінің қызметкері құжаттарды қабылдайды және өтініштің дұрыс толтырылуын және ұсынылған құжаттар топтамасының толықтығын тексереді.</w:t>
            </w:r>
          </w:p>
          <w:p w14:paraId="48FB1ECE"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Көрсетілетін қызметті алушы Қағидалардың 4-тармағына сәйкес барлық қажетті құжаттарды тапсырған кезде:</w:t>
            </w:r>
          </w:p>
          <w:p w14:paraId="64D9ACE9"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көрсетілетін қызметті берушінің кеңсесіне – көшірмесінде құжаттар топтамасын қабылдау күні мен уақыты көрсетіле отырып, </w:t>
            </w:r>
            <w:r w:rsidRPr="00B43846">
              <w:rPr>
                <w:rFonts w:ascii="Times New Roman" w:hAnsi="Times New Roman"/>
                <w:sz w:val="24"/>
                <w:szCs w:val="24"/>
                <w:lang w:val="kk-KZ"/>
              </w:rPr>
              <w:lastRenderedPageBreak/>
              <w:t>көрсетілетін қызметті берушінің кеңсесінде тіркелгені туралы белгі қағаз түріндегі өтініштің қабылданғанын растау болып табылады;</w:t>
            </w:r>
          </w:p>
          <w:p w14:paraId="32D71A68" w14:textId="0DCB4BF3" w:rsidR="003A60DB"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b/>
                <w:sz w:val="24"/>
                <w:szCs w:val="24"/>
                <w:lang w:val="kk-KZ"/>
              </w:rPr>
              <w:t>портал немесе бірыңғай платформа</w:t>
            </w:r>
            <w:r w:rsidRPr="00B43846">
              <w:rPr>
                <w:rFonts w:ascii="Times New Roman" w:hAnsi="Times New Roman"/>
                <w:sz w:val="24"/>
                <w:szCs w:val="24"/>
                <w:lang w:val="kk-KZ"/>
              </w:rPr>
              <w:t xml:space="preserve"> арқылы көрсетілетін қызметті алушының «жеке кабинетіне» мемлекеттік қызметті көрсету үшін сұрау салудың қабылданғаны туралы мәртебе жіберіледі.</w:t>
            </w:r>
          </w:p>
        </w:tc>
        <w:tc>
          <w:tcPr>
            <w:tcW w:w="2410" w:type="dxa"/>
            <w:tcBorders>
              <w:top w:val="single" w:sz="4" w:space="0" w:color="auto"/>
              <w:left w:val="single" w:sz="4" w:space="0" w:color="auto"/>
              <w:bottom w:val="single" w:sz="4" w:space="0" w:color="auto"/>
              <w:right w:val="single" w:sz="4" w:space="0" w:color="auto"/>
            </w:tcBorders>
          </w:tcPr>
          <w:p w14:paraId="011CCA06" w14:textId="680F6B83" w:rsidR="003A60DB" w:rsidRPr="00B43846" w:rsidRDefault="000A25CE" w:rsidP="003A60DB">
            <w:pPr>
              <w:spacing w:after="0" w:line="240" w:lineRule="auto"/>
              <w:ind w:left="-68" w:right="-62"/>
              <w:jc w:val="both"/>
              <w:rPr>
                <w:rFonts w:ascii="Times New Roman" w:hAnsi="Times New Roman"/>
                <w:sz w:val="24"/>
                <w:szCs w:val="24"/>
                <w:lang w:val="kk-KZ"/>
              </w:rPr>
            </w:pPr>
            <w:r>
              <w:rPr>
                <w:rFonts w:ascii="Times New Roman" w:hAnsi="Times New Roman"/>
                <w:sz w:val="24"/>
                <w:szCs w:val="24"/>
                <w:lang w:val="kk-KZ"/>
              </w:rPr>
              <w:lastRenderedPageBreak/>
              <w:t>ҚР</w:t>
            </w:r>
            <w:r w:rsidRPr="00B9334D">
              <w:rPr>
                <w:rFonts w:ascii="Times New Roman" w:hAnsi="Times New Roman"/>
                <w:sz w:val="24"/>
                <w:szCs w:val="24"/>
                <w:lang w:val="kk-KZ"/>
              </w:rPr>
              <w:t xml:space="preserve"> </w:t>
            </w:r>
            <w:r>
              <w:rPr>
                <w:rFonts w:ascii="Times New Roman" w:hAnsi="Times New Roman"/>
                <w:sz w:val="24"/>
                <w:szCs w:val="24"/>
                <w:lang w:val="kk-KZ"/>
              </w:rPr>
              <w:t>Ц</w:t>
            </w:r>
            <w:r w:rsidRPr="00B9334D">
              <w:rPr>
                <w:rFonts w:ascii="Times New Roman" w:hAnsi="Times New Roman"/>
                <w:sz w:val="24"/>
                <w:szCs w:val="24"/>
                <w:lang w:val="kk-KZ"/>
              </w:rPr>
              <w:t xml:space="preserve">ифрлық даму және аэроғарыш өнеркәсібі министрінің 05.09.2022 жылғы № 310/НҚ бұйрығына сәйкес келтіру мақсатында </w:t>
            </w:r>
            <w:r>
              <w:rPr>
                <w:rFonts w:ascii="Times New Roman" w:hAnsi="Times New Roman"/>
                <w:sz w:val="24"/>
                <w:szCs w:val="24"/>
                <w:lang w:val="kk-KZ"/>
              </w:rPr>
              <w:t>(</w:t>
            </w:r>
            <w:r w:rsidRPr="00B9334D">
              <w:rPr>
                <w:rFonts w:ascii="Times New Roman" w:hAnsi="Times New Roman"/>
                <w:sz w:val="24"/>
                <w:szCs w:val="24"/>
                <w:lang w:val="kk-KZ"/>
              </w:rPr>
              <w:t>ҚР ӘМ 13.09.2022 ж. №29545 болып тіркелді</w:t>
            </w:r>
            <w:r>
              <w:rPr>
                <w:rFonts w:ascii="Times New Roman" w:hAnsi="Times New Roman"/>
                <w:sz w:val="24"/>
                <w:szCs w:val="24"/>
                <w:lang w:val="kk-KZ"/>
              </w:rPr>
              <w:t>)</w:t>
            </w:r>
          </w:p>
        </w:tc>
      </w:tr>
      <w:tr w:rsidR="003A60DB" w:rsidRPr="00F0780A" w14:paraId="3FF23376" w14:textId="77777777" w:rsidTr="00094683">
        <w:trPr>
          <w:trHeight w:val="70"/>
        </w:trPr>
        <w:tc>
          <w:tcPr>
            <w:tcW w:w="530" w:type="dxa"/>
            <w:tcBorders>
              <w:top w:val="single" w:sz="4" w:space="0" w:color="auto"/>
              <w:left w:val="single" w:sz="4" w:space="0" w:color="auto"/>
              <w:bottom w:val="single" w:sz="4" w:space="0" w:color="auto"/>
              <w:right w:val="single" w:sz="4" w:space="0" w:color="auto"/>
            </w:tcBorders>
          </w:tcPr>
          <w:p w14:paraId="3567B296" w14:textId="77777777" w:rsidR="003A60DB" w:rsidRPr="00B43846" w:rsidRDefault="003A60DB" w:rsidP="007C1E51">
            <w:pPr>
              <w:pStyle w:val="a5"/>
              <w:numPr>
                <w:ilvl w:val="0"/>
                <w:numId w:val="1"/>
              </w:numPr>
              <w:spacing w:after="0" w:line="240" w:lineRule="auto"/>
              <w:ind w:left="0" w:firstLine="0"/>
              <w:jc w:val="center"/>
              <w:rPr>
                <w:rFonts w:ascii="Times New Roman" w:hAnsi="Times New Roman"/>
                <w:sz w:val="24"/>
                <w:szCs w:val="24"/>
                <w:lang w:val="kk-KZ"/>
              </w:rPr>
            </w:pPr>
          </w:p>
        </w:tc>
        <w:tc>
          <w:tcPr>
            <w:tcW w:w="2130" w:type="dxa"/>
            <w:tcBorders>
              <w:top w:val="single" w:sz="4" w:space="0" w:color="auto"/>
              <w:left w:val="single" w:sz="4" w:space="0" w:color="auto"/>
              <w:bottom w:val="single" w:sz="4" w:space="0" w:color="auto"/>
              <w:right w:val="single" w:sz="4" w:space="0" w:color="auto"/>
            </w:tcBorders>
          </w:tcPr>
          <w:p w14:paraId="663AFE54" w14:textId="17C5C4E0" w:rsidR="003A60DB" w:rsidRPr="00B43846" w:rsidRDefault="003A60DB" w:rsidP="00F66300">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6</w:t>
            </w:r>
            <w:r w:rsidR="00B43846" w:rsidRPr="00B43846">
              <w:rPr>
                <w:rFonts w:ascii="Times New Roman" w:hAnsi="Times New Roman"/>
                <w:sz w:val="24"/>
                <w:szCs w:val="24"/>
                <w:lang w:val="kk-KZ"/>
              </w:rPr>
              <w:t>-тармақ</w:t>
            </w:r>
            <w:r w:rsidRPr="00B43846">
              <w:rPr>
                <w:rFonts w:ascii="Times New Roman" w:hAnsi="Times New Roman"/>
                <w:sz w:val="24"/>
                <w:szCs w:val="24"/>
                <w:lang w:val="kk-KZ"/>
              </w:rPr>
              <w:t>.</w:t>
            </w:r>
          </w:p>
        </w:tc>
        <w:tc>
          <w:tcPr>
            <w:tcW w:w="4819" w:type="dxa"/>
            <w:tcBorders>
              <w:top w:val="single" w:sz="4" w:space="0" w:color="auto"/>
              <w:left w:val="single" w:sz="4" w:space="0" w:color="auto"/>
              <w:bottom w:val="single" w:sz="4" w:space="0" w:color="auto"/>
              <w:right w:val="single" w:sz="4" w:space="0" w:color="auto"/>
            </w:tcBorders>
          </w:tcPr>
          <w:p w14:paraId="4203DE0D" w14:textId="77777777" w:rsidR="00B43846" w:rsidRPr="00B43846" w:rsidRDefault="003A60DB"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6. </w:t>
            </w:r>
            <w:r w:rsidR="00B43846" w:rsidRPr="00B43846">
              <w:rPr>
                <w:rFonts w:ascii="Times New Roman" w:hAnsi="Times New Roman"/>
                <w:sz w:val="24"/>
                <w:szCs w:val="24"/>
                <w:lang w:val="kk-KZ"/>
              </w:rPr>
              <w:t xml:space="preserve">Көрсетілетін қызметті берушінің кеңсесі құжаттар келіп түскен күні оларды қабылдауды, тіркеуді жүзеге асырады және орындауға жібереді. </w:t>
            </w:r>
          </w:p>
          <w:p w14:paraId="296A6D52"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Жауапты орындаушы 2 (екі) жұмыс күні ішінде жер қойнауы кеңістігін пайдалануға лицензия алу үшін құжаттар топтамасын толықтығын және қойылатын талаптарға сәйкестігін тексереді.</w:t>
            </w:r>
          </w:p>
          <w:p w14:paraId="72F09909"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Ұсынылған құжаттардың толық еместігі және (немесе) қолданылу мерзімі өткен құжаттар анықталған жағдайда, орындаушы өтінішті одан әрі қараудан бас тарту туралы дәлелді жауап дайындайды.</w:t>
            </w:r>
          </w:p>
          <w:p w14:paraId="132BDB98" w14:textId="191E9181"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b/>
                <w:sz w:val="24"/>
                <w:szCs w:val="24"/>
                <w:lang w:val="kk-KZ"/>
              </w:rPr>
              <w:t>Портал</w:t>
            </w:r>
            <w:r w:rsidRPr="00B43846">
              <w:rPr>
                <w:rFonts w:ascii="Times New Roman" w:hAnsi="Times New Roman"/>
                <w:sz w:val="24"/>
                <w:szCs w:val="24"/>
                <w:lang w:val="kk-KZ"/>
              </w:rPr>
              <w:t xml:space="preserve"> арқылы жүгінген жағдайда көрсетілетін қызметті берушінің жауапты бөлімшесінің қызметкері өтініш тіркелген күннен бастап 2 (екі) жұмыс күні ішінде ұсынылған құжаттардың толықтығын тексереді, көрсетілген мерзімде толық болмаған жағдайда өтінішті одан әрі қараудан дәлелді бас тартуды дайындайды, ол порталдағы «жеке кабинетіне» өтініш </w:t>
            </w:r>
            <w:r w:rsidRPr="00B43846">
              <w:rPr>
                <w:rFonts w:ascii="Times New Roman" w:hAnsi="Times New Roman"/>
                <w:sz w:val="24"/>
                <w:szCs w:val="24"/>
                <w:lang w:val="kk-KZ"/>
              </w:rPr>
              <w:lastRenderedPageBreak/>
              <w:t>берушіге электрондық құжат нысанында жіберіледі.</w:t>
            </w:r>
          </w:p>
          <w:p w14:paraId="56361C34" w14:textId="77777777" w:rsidR="00B43846" w:rsidRPr="00B43846" w:rsidRDefault="00B43846" w:rsidP="00B43846">
            <w:pPr>
              <w:spacing w:after="0" w:line="240" w:lineRule="auto"/>
              <w:ind w:left="-68" w:right="-62"/>
              <w:jc w:val="both"/>
              <w:rPr>
                <w:rFonts w:ascii="Times New Roman" w:hAnsi="Times New Roman"/>
                <w:b/>
                <w:sz w:val="24"/>
                <w:szCs w:val="24"/>
                <w:lang w:val="kk-KZ"/>
              </w:rPr>
            </w:pPr>
            <w:r w:rsidRPr="00B43846">
              <w:rPr>
                <w:rFonts w:ascii="Times New Roman" w:hAnsi="Times New Roman"/>
                <w:b/>
                <w:sz w:val="24"/>
                <w:szCs w:val="24"/>
                <w:lang w:val="kk-KZ"/>
              </w:rPr>
              <w:t>Көрсетілетін қызметті алушы құжаттардың толық топтамасын және (немесе) мәліметтерді ұсынған жағдайда, жауапты орындаушы 3 (үш) жұмыс күні ішінде көрсетілетін қызметті берушінің басшысы дайындайды, қол қояды және кеңсеге Мемлекеттік қызмет көрсету нәтижесін жібереді.</w:t>
            </w:r>
          </w:p>
          <w:p w14:paraId="0B6A2D9D" w14:textId="3E8D776D" w:rsidR="00B43846" w:rsidRPr="00B43846" w:rsidRDefault="00B43846" w:rsidP="00B43846">
            <w:pPr>
              <w:spacing w:after="0" w:line="240" w:lineRule="auto"/>
              <w:ind w:left="-68" w:right="-62"/>
              <w:jc w:val="both"/>
              <w:rPr>
                <w:rFonts w:ascii="Times New Roman" w:hAnsi="Times New Roman"/>
                <w:b/>
                <w:sz w:val="24"/>
                <w:szCs w:val="24"/>
                <w:lang w:val="kk-KZ"/>
              </w:rPr>
            </w:pPr>
            <w:r w:rsidRPr="00B43846">
              <w:rPr>
                <w:rFonts w:ascii="Times New Roman" w:hAnsi="Times New Roman"/>
                <w:b/>
                <w:sz w:val="24"/>
                <w:szCs w:val="24"/>
                <w:lang w:val="kk-KZ"/>
              </w:rPr>
              <w:t>Кеңсе осы Қағидаларға 3-қосымшаға сәйкес нысан бойынша лицензияны тіркейді және көрсетілетін қызметті алушыға (сенімхат бойынша оның өкіліне) береді.</w:t>
            </w:r>
          </w:p>
          <w:p w14:paraId="7139E2C1"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Мемлекеттік қызметті көрсету нәтижесі көрсетілетін қызметті алушының «жеке кабинетіне» көрсетілетін қызметті берушінің уәкілетті адамының ЭЦҚ-сы қойылған электрондық құжат нысанында жіберіледі және сақталады.</w:t>
            </w:r>
          </w:p>
          <w:p w14:paraId="54BCFDB3" w14:textId="0DD5BCCE"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Берілген өтініш туралы мәліметтер мемлекеттік органдардың интернет-ресурстарының бірыңғай платформасында: www.gov.kz «</w:t>
            </w:r>
            <w:r w:rsidRPr="00B43846">
              <w:rPr>
                <w:rFonts w:ascii="Times New Roman" w:hAnsi="Times New Roman"/>
                <w:b/>
                <w:sz w:val="24"/>
                <w:szCs w:val="24"/>
                <w:lang w:val="kk-KZ"/>
              </w:rPr>
              <w:t>Қазақстан Республикасы Экология, геология және табиғи ресурстар министрлігі</w:t>
            </w:r>
            <w:r w:rsidRPr="00B43846">
              <w:rPr>
                <w:rFonts w:ascii="Times New Roman" w:hAnsi="Times New Roman"/>
                <w:sz w:val="24"/>
                <w:szCs w:val="24"/>
                <w:lang w:val="kk-KZ"/>
              </w:rPr>
              <w:t>» бөлімінде өтініш берілген күннен бастап 2 (екі) жұмыс күні ішінде мыналарды қамтиды:</w:t>
            </w:r>
          </w:p>
          <w:p w14:paraId="715D91F8"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1) өтініш берушінің атауы (тегі, аты, әкесінің аты (бар болса);</w:t>
            </w:r>
          </w:p>
          <w:p w14:paraId="2DB5BE0C"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2) өтініш беруші пайдалануға беруді өтінетін жер қойнауы учаскесін айқындайтын </w:t>
            </w:r>
            <w:r w:rsidRPr="00B43846">
              <w:rPr>
                <w:rFonts w:ascii="Times New Roman" w:hAnsi="Times New Roman"/>
                <w:sz w:val="24"/>
                <w:szCs w:val="24"/>
                <w:lang w:val="kk-KZ"/>
              </w:rPr>
              <w:lastRenderedPageBreak/>
              <w:t>аумақтың координаттары;</w:t>
            </w:r>
          </w:p>
          <w:p w14:paraId="30489C04"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3) өтініштің келіп түскен күні мен уақыты көрсетіледі.</w:t>
            </w:r>
          </w:p>
          <w:p w14:paraId="7BE8D605" w14:textId="77777777" w:rsidR="003A60DB"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Көрсетілетін қызметті беруші Заңның 5-бабы 2-тармағының 11) тармақшасына сәйкес ақпараттандыру саласындағы уәкілетті орган белгілеген тәртіппен мемлекеттік қызмет көрсету сатысы туралы мәліметтерді Мемлекеттік қызметтер көрсету мониторингінің ақпараттық жүйесіне енгізуді қамтамасыз етеді.</w:t>
            </w:r>
          </w:p>
          <w:p w14:paraId="003BD48E" w14:textId="6C960E22" w:rsidR="00B43846" w:rsidRPr="00B43846" w:rsidRDefault="00B43846" w:rsidP="00B43846">
            <w:pPr>
              <w:spacing w:after="0" w:line="240" w:lineRule="auto"/>
              <w:ind w:left="-68" w:right="-62"/>
              <w:jc w:val="both"/>
              <w:rPr>
                <w:rFonts w:ascii="Times New Roman" w:hAnsi="Times New Roman"/>
                <w:sz w:val="24"/>
                <w:szCs w:val="24"/>
                <w:lang w:val="kk-KZ"/>
              </w:rPr>
            </w:pPr>
          </w:p>
        </w:tc>
        <w:tc>
          <w:tcPr>
            <w:tcW w:w="4961" w:type="dxa"/>
            <w:tcBorders>
              <w:top w:val="single" w:sz="4" w:space="0" w:color="auto"/>
              <w:left w:val="single" w:sz="4" w:space="0" w:color="auto"/>
              <w:bottom w:val="single" w:sz="4" w:space="0" w:color="auto"/>
              <w:right w:val="single" w:sz="4" w:space="0" w:color="auto"/>
            </w:tcBorders>
          </w:tcPr>
          <w:p w14:paraId="71A7E377" w14:textId="77777777" w:rsidR="00B43846" w:rsidRPr="00B43846" w:rsidRDefault="003A60DB"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lastRenderedPageBreak/>
              <w:t xml:space="preserve">6. </w:t>
            </w:r>
            <w:r w:rsidR="00B43846" w:rsidRPr="00B43846">
              <w:rPr>
                <w:rFonts w:ascii="Times New Roman" w:hAnsi="Times New Roman"/>
                <w:sz w:val="24"/>
                <w:szCs w:val="24"/>
                <w:lang w:val="kk-KZ"/>
              </w:rPr>
              <w:t xml:space="preserve">Көрсетілетін қызметті берушінің кеңсесі құжаттар келіп түскен күні оларды қабылдауды, тіркеуді жүзеге асырады және орындауға жібереді. </w:t>
            </w:r>
          </w:p>
          <w:p w14:paraId="50CE3F52"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Жауапты орындаушы 2 (екі) жұмыс күні ішінде жер қойнауы кеңістігін пайдалануға лицензия алу үшін құжаттар топтамасын толықтығын және қойылатын талаптарға сәйкестігін тексереді.</w:t>
            </w:r>
          </w:p>
          <w:p w14:paraId="136006A2"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Ұсынылған құжаттардың толық еместігі және (немесе) қолданылу мерзімі өткен құжаттар анықталған жағдайда, орындаушы өтінішті одан әрі қараудан бас тарту туралы дәлелді жауап дайындайды.</w:t>
            </w:r>
          </w:p>
          <w:p w14:paraId="65EB2028"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b/>
                <w:sz w:val="24"/>
                <w:szCs w:val="24"/>
                <w:lang w:val="kk-KZ"/>
              </w:rPr>
              <w:t>Портал немесе бірыңғай платформа</w:t>
            </w:r>
            <w:r w:rsidRPr="00B43846">
              <w:rPr>
                <w:rFonts w:ascii="Times New Roman" w:hAnsi="Times New Roman"/>
                <w:sz w:val="24"/>
                <w:szCs w:val="24"/>
                <w:lang w:val="kk-KZ"/>
              </w:rPr>
              <w:t xml:space="preserve"> арқылы жүгінген жағдайда көрсетілетін қызметті берушінің жауапты бөлімшесінің қызметкері өтініш тіркелген күннен бастап 2 (екі) жұмыс күні ішінде ұсынылған құжаттардың толықтығын тексереді, көрсетілген мерзімде толық болмаған жағдайда өтінішті одан әрі қараудан дәлелді бас тартуды дайындайды, ол порталдағы «жеке кабинетіне» өтініш </w:t>
            </w:r>
            <w:r w:rsidRPr="00B43846">
              <w:rPr>
                <w:rFonts w:ascii="Times New Roman" w:hAnsi="Times New Roman"/>
                <w:sz w:val="24"/>
                <w:szCs w:val="24"/>
                <w:lang w:val="kk-KZ"/>
              </w:rPr>
              <w:lastRenderedPageBreak/>
              <w:t>берушіге электрондық құжат нысанында жіберіледі.</w:t>
            </w:r>
          </w:p>
          <w:p w14:paraId="083D9E4A" w14:textId="32AE5068" w:rsidR="00B43846" w:rsidRPr="00B43846" w:rsidRDefault="00B43846" w:rsidP="00B43846">
            <w:pPr>
              <w:spacing w:after="0" w:line="240" w:lineRule="auto"/>
              <w:ind w:left="-68" w:right="-62"/>
              <w:jc w:val="both"/>
              <w:rPr>
                <w:rFonts w:ascii="Times New Roman" w:hAnsi="Times New Roman"/>
                <w:b/>
                <w:sz w:val="24"/>
                <w:szCs w:val="24"/>
                <w:lang w:val="kk-KZ"/>
              </w:rPr>
            </w:pPr>
            <w:r w:rsidRPr="00B43846">
              <w:rPr>
                <w:rFonts w:ascii="Times New Roman" w:hAnsi="Times New Roman"/>
                <w:b/>
                <w:sz w:val="24"/>
                <w:szCs w:val="24"/>
                <w:lang w:val="kk-KZ"/>
              </w:rPr>
              <w:t>Көрсетілетін қызметті алушы құжаттардың толық топтамасын және (немесе) мәліметтерді ұсынған жағдайда, жауапты орындаушы 3 (үш) жұмыс күні ішінде көрсетілетін қызметті берушінің басшысы дайындайды, қол қояды және Қағидаларға 3-қосымшаға сәйкес нысан бойынша мемлекеттік қызмет көрсету нәтижесін портал және/немесе бірыңғай платформа арқылы жібереді.</w:t>
            </w:r>
          </w:p>
          <w:p w14:paraId="51047F23"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Мемлекеттік қызметті көрсету нәтижесі көрсетілетін қызметті алушының «жеке кабинетіне» көрсетілетін қызметті берушінің уәкілетті адамының ЭЦҚ-сы қойылған электрондық құжат нысанында жіберіледі және сақталады.</w:t>
            </w:r>
          </w:p>
          <w:p w14:paraId="348E540E" w14:textId="4953E613"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Берілген өтініш туралы мәліметтер мемлекеттік органдардың интернет-ресурстарының бірыңғай платформасында: www.gov.kz «</w:t>
            </w:r>
            <w:r w:rsidRPr="00B43846">
              <w:rPr>
                <w:rFonts w:ascii="Times New Roman" w:hAnsi="Times New Roman"/>
                <w:b/>
                <w:sz w:val="24"/>
                <w:szCs w:val="24"/>
                <w:lang w:val="kk-KZ"/>
              </w:rPr>
              <w:t>Қазақстан Республикасы Индустрия және инфрақұрылымдық даму министрлігі</w:t>
            </w:r>
            <w:r w:rsidRPr="00B43846">
              <w:rPr>
                <w:rFonts w:ascii="Times New Roman" w:hAnsi="Times New Roman"/>
                <w:sz w:val="24"/>
                <w:szCs w:val="24"/>
                <w:lang w:val="kk-KZ"/>
              </w:rPr>
              <w:t>» бөлімінде өтініш берілген күннен бастап 2 (екі) жұмыс күні ішінде мыналарды қамтиды:</w:t>
            </w:r>
          </w:p>
          <w:p w14:paraId="533B7DF8"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1) өтініш берушінің атауы (тегі, аты, әкесінің аты (бар болса);</w:t>
            </w:r>
          </w:p>
          <w:p w14:paraId="2C5C679D"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2) өтініш беруші пайдалануға беруді өтінетін жер қойнауы учаскесін айқындайтын аумақтың координаттары;</w:t>
            </w:r>
          </w:p>
          <w:p w14:paraId="6FFFC7AD"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3) өтініштің келіп түскен күні мен уақыты көрсетіледі.</w:t>
            </w:r>
          </w:p>
          <w:p w14:paraId="1255FE9D" w14:textId="429C294A" w:rsidR="003A60DB"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lastRenderedPageBreak/>
              <w:t>Көрсетілетін қызметті беруші Заңның 5-бабы 2-тармағының 11) тармақшасына сәйкес ақпараттандыру саласындағы уәкілетті орган белгілеген тәртіппен мемлекеттік қызмет көрсету сатысы туралы мәліметтерді Мемлекеттік қызметтер көрсету мониторингінің ақпараттық жүйесіне енгізуді қамтамасыз етеді.</w:t>
            </w:r>
          </w:p>
        </w:tc>
        <w:tc>
          <w:tcPr>
            <w:tcW w:w="2410" w:type="dxa"/>
            <w:tcBorders>
              <w:top w:val="single" w:sz="4" w:space="0" w:color="auto"/>
              <w:left w:val="single" w:sz="4" w:space="0" w:color="auto"/>
              <w:bottom w:val="single" w:sz="4" w:space="0" w:color="auto"/>
              <w:right w:val="single" w:sz="4" w:space="0" w:color="auto"/>
            </w:tcBorders>
          </w:tcPr>
          <w:p w14:paraId="6B859DD4" w14:textId="329C77BA" w:rsidR="003A60DB" w:rsidRPr="00B43846" w:rsidRDefault="000A25CE" w:rsidP="003A60DB">
            <w:pPr>
              <w:spacing w:after="0" w:line="240" w:lineRule="auto"/>
              <w:ind w:left="-68" w:right="-62"/>
              <w:jc w:val="both"/>
              <w:rPr>
                <w:rFonts w:ascii="Times New Roman" w:hAnsi="Times New Roman"/>
                <w:sz w:val="24"/>
                <w:szCs w:val="24"/>
                <w:lang w:val="kk-KZ"/>
              </w:rPr>
            </w:pPr>
            <w:r>
              <w:rPr>
                <w:rFonts w:ascii="Times New Roman" w:hAnsi="Times New Roman"/>
                <w:sz w:val="24"/>
                <w:szCs w:val="24"/>
                <w:lang w:val="kk-KZ"/>
              </w:rPr>
              <w:lastRenderedPageBreak/>
              <w:t>ҚР</w:t>
            </w:r>
            <w:r w:rsidRPr="00B9334D">
              <w:rPr>
                <w:rFonts w:ascii="Times New Roman" w:hAnsi="Times New Roman"/>
                <w:sz w:val="24"/>
                <w:szCs w:val="24"/>
                <w:lang w:val="kk-KZ"/>
              </w:rPr>
              <w:t xml:space="preserve"> </w:t>
            </w:r>
            <w:r>
              <w:rPr>
                <w:rFonts w:ascii="Times New Roman" w:hAnsi="Times New Roman"/>
                <w:sz w:val="24"/>
                <w:szCs w:val="24"/>
                <w:lang w:val="kk-KZ"/>
              </w:rPr>
              <w:t>Ц</w:t>
            </w:r>
            <w:r w:rsidRPr="00B9334D">
              <w:rPr>
                <w:rFonts w:ascii="Times New Roman" w:hAnsi="Times New Roman"/>
                <w:sz w:val="24"/>
                <w:szCs w:val="24"/>
                <w:lang w:val="kk-KZ"/>
              </w:rPr>
              <w:t xml:space="preserve">ифрлық даму және аэроғарыш өнеркәсібі министрінің 05.09.2022 жылғы № 310/НҚ бұйрығына сәйкес келтіру мақсатында </w:t>
            </w:r>
            <w:r>
              <w:rPr>
                <w:rFonts w:ascii="Times New Roman" w:hAnsi="Times New Roman"/>
                <w:sz w:val="24"/>
                <w:szCs w:val="24"/>
                <w:lang w:val="kk-KZ"/>
              </w:rPr>
              <w:t>(</w:t>
            </w:r>
            <w:r w:rsidRPr="00B9334D">
              <w:rPr>
                <w:rFonts w:ascii="Times New Roman" w:hAnsi="Times New Roman"/>
                <w:sz w:val="24"/>
                <w:szCs w:val="24"/>
                <w:lang w:val="kk-KZ"/>
              </w:rPr>
              <w:t>ҚР ӘМ 13.09.2022 ж. №29545 болып тіркелді</w:t>
            </w:r>
            <w:r>
              <w:rPr>
                <w:rFonts w:ascii="Times New Roman" w:hAnsi="Times New Roman"/>
                <w:sz w:val="24"/>
                <w:szCs w:val="24"/>
                <w:lang w:val="kk-KZ"/>
              </w:rPr>
              <w:t>)</w:t>
            </w:r>
          </w:p>
          <w:p w14:paraId="0004B293"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4F435BE3"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6628ECEE"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4B164984"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310F2BBD"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2E0DC2E2"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60FA2E0B"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78C542F2"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42A62DC8"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7C3732D6"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6CA62C22"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3DF7FFE0"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6E200106"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5CD43C6A"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551E8473"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0ECC16BB"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4690CD70"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3C2622CC"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1E11AF2C"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2779F444"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0C9CA0E9"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6FD5B3B4"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745BEEE8"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05E9377E"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5F027DF7"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7DA75879"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17FA21CE"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71EF9B73"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102B6CC9"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6CF924F9"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2D0C4903" w14:textId="77777777" w:rsidR="00316858" w:rsidRPr="00B43846" w:rsidRDefault="00316858" w:rsidP="003A60DB">
            <w:pPr>
              <w:spacing w:after="0" w:line="240" w:lineRule="auto"/>
              <w:ind w:left="-68" w:right="-62"/>
              <w:jc w:val="both"/>
              <w:rPr>
                <w:rFonts w:ascii="Times New Roman" w:hAnsi="Times New Roman"/>
                <w:sz w:val="24"/>
                <w:szCs w:val="24"/>
                <w:lang w:val="kk-KZ"/>
              </w:rPr>
            </w:pPr>
          </w:p>
          <w:p w14:paraId="2E5E6280" w14:textId="77777777" w:rsidR="000A25CE" w:rsidRPr="00B43846" w:rsidRDefault="000A25CE" w:rsidP="000A25CE">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ҚР Президентінің 2023 жылғы 2 қаңтардағы № 80 Жарлығына сәйкес Қазақстан Республикасының Экология, геология жəне табиғи ресурстар министрлігі жер қойнауын мемлекеттік геологиялық зерделеу, минералдық-шикізат базасын молықтыру саласындағы </w:t>
            </w:r>
            <w:r w:rsidRPr="00B43846">
              <w:rPr>
                <w:rFonts w:ascii="Times New Roman" w:hAnsi="Times New Roman"/>
                <w:sz w:val="24"/>
                <w:szCs w:val="24"/>
                <w:lang w:val="kk-KZ"/>
              </w:rPr>
              <w:lastRenderedPageBreak/>
              <w:t>функциялары мен өкілеттіктері Қазақстан Республикасының Индустрия жəне инфрақұрылымдық даму министрлігіне беріле отырып, Қазақстан Республикасының Экология жəне табиғи ресурстар министрлігі болып қайта ұйымдастырылды.</w:t>
            </w:r>
          </w:p>
          <w:p w14:paraId="08159B44" w14:textId="7305536D" w:rsidR="00316858" w:rsidRPr="00B43846" w:rsidRDefault="00316858" w:rsidP="003A60DB">
            <w:pPr>
              <w:spacing w:after="0" w:line="240" w:lineRule="auto"/>
              <w:ind w:left="-68" w:right="-62"/>
              <w:jc w:val="both"/>
              <w:rPr>
                <w:rFonts w:ascii="Times New Roman" w:hAnsi="Times New Roman"/>
                <w:sz w:val="24"/>
                <w:szCs w:val="24"/>
                <w:lang w:val="kk-KZ"/>
              </w:rPr>
            </w:pPr>
          </w:p>
        </w:tc>
      </w:tr>
      <w:tr w:rsidR="003A60DB" w:rsidRPr="00F0780A" w14:paraId="61B8937D" w14:textId="77777777" w:rsidTr="00094683">
        <w:trPr>
          <w:trHeight w:val="70"/>
        </w:trPr>
        <w:tc>
          <w:tcPr>
            <w:tcW w:w="530" w:type="dxa"/>
            <w:tcBorders>
              <w:top w:val="single" w:sz="4" w:space="0" w:color="auto"/>
              <w:left w:val="single" w:sz="4" w:space="0" w:color="auto"/>
              <w:bottom w:val="single" w:sz="4" w:space="0" w:color="auto"/>
              <w:right w:val="single" w:sz="4" w:space="0" w:color="auto"/>
            </w:tcBorders>
          </w:tcPr>
          <w:p w14:paraId="022B6E2A" w14:textId="77777777" w:rsidR="003A60DB" w:rsidRPr="00B43846" w:rsidRDefault="003A60DB" w:rsidP="007C1E51">
            <w:pPr>
              <w:pStyle w:val="a5"/>
              <w:numPr>
                <w:ilvl w:val="0"/>
                <w:numId w:val="1"/>
              </w:numPr>
              <w:spacing w:after="0" w:line="240" w:lineRule="auto"/>
              <w:ind w:left="0" w:firstLine="0"/>
              <w:jc w:val="center"/>
              <w:rPr>
                <w:rFonts w:ascii="Times New Roman" w:hAnsi="Times New Roman"/>
                <w:sz w:val="24"/>
                <w:szCs w:val="24"/>
                <w:lang w:val="kk-KZ"/>
              </w:rPr>
            </w:pPr>
          </w:p>
        </w:tc>
        <w:tc>
          <w:tcPr>
            <w:tcW w:w="2130" w:type="dxa"/>
            <w:tcBorders>
              <w:top w:val="single" w:sz="4" w:space="0" w:color="auto"/>
              <w:left w:val="single" w:sz="4" w:space="0" w:color="auto"/>
              <w:bottom w:val="single" w:sz="4" w:space="0" w:color="auto"/>
              <w:right w:val="single" w:sz="4" w:space="0" w:color="auto"/>
            </w:tcBorders>
          </w:tcPr>
          <w:p w14:paraId="572DEB5E" w14:textId="55229380" w:rsidR="003A60DB" w:rsidRPr="00B43846" w:rsidRDefault="003A60DB" w:rsidP="003A60DB">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7</w:t>
            </w:r>
            <w:r w:rsidR="00B43846" w:rsidRPr="00B43846">
              <w:rPr>
                <w:rFonts w:ascii="Times New Roman" w:hAnsi="Times New Roman"/>
                <w:sz w:val="24"/>
                <w:szCs w:val="24"/>
                <w:lang w:val="kk-KZ"/>
              </w:rPr>
              <w:t>-тармақ</w:t>
            </w:r>
            <w:r w:rsidRPr="00B43846">
              <w:rPr>
                <w:rFonts w:ascii="Times New Roman" w:hAnsi="Times New Roman"/>
                <w:sz w:val="24"/>
                <w:szCs w:val="24"/>
                <w:lang w:val="kk-KZ"/>
              </w:rPr>
              <w:t>.</w:t>
            </w:r>
          </w:p>
        </w:tc>
        <w:tc>
          <w:tcPr>
            <w:tcW w:w="4819" w:type="dxa"/>
            <w:tcBorders>
              <w:top w:val="single" w:sz="4" w:space="0" w:color="auto"/>
              <w:left w:val="single" w:sz="4" w:space="0" w:color="auto"/>
              <w:bottom w:val="single" w:sz="4" w:space="0" w:color="auto"/>
              <w:right w:val="single" w:sz="4" w:space="0" w:color="auto"/>
            </w:tcBorders>
          </w:tcPr>
          <w:p w14:paraId="72C344D4" w14:textId="77777777" w:rsidR="00B43846" w:rsidRPr="00B43846" w:rsidRDefault="003A60DB"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7. </w:t>
            </w:r>
            <w:r w:rsidR="00B43846" w:rsidRPr="00B43846">
              <w:rPr>
                <w:rFonts w:ascii="Times New Roman" w:hAnsi="Times New Roman"/>
                <w:sz w:val="24"/>
                <w:szCs w:val="24"/>
                <w:lang w:val="kk-KZ"/>
              </w:rPr>
              <w:t>Лицензия келесі жағдайларда қайта ресімдеуге жатады:</w:t>
            </w:r>
          </w:p>
          <w:p w14:paraId="48347ADE"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жер қойнауын пайдаланушы туралы мәліметтерді өзгерту: жеке тұлғалар үшін-тегін, атын, әкесінің атын (бар болған жағдайда) және (немесе) азаматтығын өзгерту;</w:t>
            </w:r>
          </w:p>
          <w:p w14:paraId="205A683F"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заңды тұлғалар үшін – атауын немесе орналасқан жерін өзгерту;</w:t>
            </w:r>
          </w:p>
          <w:p w14:paraId="475E0B4F"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жер қойнауын пайдалану құқығының және (немесе) жер қойнауын пайдалану құқығындағы үлестің ауысуы;</w:t>
            </w:r>
          </w:p>
          <w:p w14:paraId="7DE4A80B"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лицензия мерзімін ұзарту;</w:t>
            </w:r>
          </w:p>
          <w:p w14:paraId="480F9FBD"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жер қойнауы учаскесі аумағының шекараларын өзгерту.</w:t>
            </w:r>
          </w:p>
          <w:p w14:paraId="1A6FE550" w14:textId="6170A29E"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Лицензияны қайта ресімдеу осы Қағидаларға 4-қосымшаға сәйкес белгіленген нысан бойынша берілетін көрсетілетін қызметті </w:t>
            </w:r>
            <w:r w:rsidRPr="00B43846">
              <w:rPr>
                <w:rFonts w:ascii="Times New Roman" w:hAnsi="Times New Roman"/>
                <w:sz w:val="24"/>
                <w:szCs w:val="24"/>
                <w:lang w:val="kk-KZ"/>
              </w:rPr>
              <w:lastRenderedPageBreak/>
              <w:t>алушының өтініші бойынша (</w:t>
            </w:r>
            <w:r w:rsidRPr="00B43846">
              <w:rPr>
                <w:rFonts w:ascii="Times New Roman" w:hAnsi="Times New Roman"/>
                <w:b/>
                <w:sz w:val="24"/>
                <w:szCs w:val="24"/>
                <w:lang w:val="kk-KZ"/>
              </w:rPr>
              <w:t>портал</w:t>
            </w:r>
            <w:r w:rsidRPr="00B43846">
              <w:rPr>
                <w:rFonts w:ascii="Times New Roman" w:hAnsi="Times New Roman"/>
                <w:sz w:val="24"/>
                <w:szCs w:val="24"/>
                <w:lang w:val="kk-KZ"/>
              </w:rPr>
              <w:t xml:space="preserve"> арқылы жүгінген кезде көрсетілетін қызметті алушының ЭЦҚ-мен куәландырылған) жүргізіледі. </w:t>
            </w:r>
          </w:p>
          <w:p w14:paraId="391B65A9" w14:textId="77777777" w:rsidR="003A60DB"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Лицензияны қайта ресімдеу кезінде өтінішке құжаттардың түпнұсқалары немесе нотариалды куәландырылған көшірмелері онда көрсетілген мәліметтерді растайтын құжаттармен қоса беріледі.</w:t>
            </w:r>
          </w:p>
          <w:p w14:paraId="17AB5224" w14:textId="51BCE4C2" w:rsidR="00B43846" w:rsidRPr="00B43846" w:rsidRDefault="00B43846" w:rsidP="00B43846">
            <w:pPr>
              <w:spacing w:after="0" w:line="240" w:lineRule="auto"/>
              <w:ind w:left="-68" w:right="-62"/>
              <w:jc w:val="both"/>
              <w:rPr>
                <w:rFonts w:ascii="Times New Roman" w:hAnsi="Times New Roman"/>
                <w:sz w:val="24"/>
                <w:szCs w:val="24"/>
                <w:lang w:val="kk-KZ"/>
              </w:rPr>
            </w:pPr>
          </w:p>
        </w:tc>
        <w:tc>
          <w:tcPr>
            <w:tcW w:w="4961" w:type="dxa"/>
            <w:tcBorders>
              <w:top w:val="single" w:sz="4" w:space="0" w:color="auto"/>
              <w:left w:val="single" w:sz="4" w:space="0" w:color="auto"/>
              <w:bottom w:val="single" w:sz="4" w:space="0" w:color="auto"/>
              <w:right w:val="single" w:sz="4" w:space="0" w:color="auto"/>
            </w:tcBorders>
          </w:tcPr>
          <w:p w14:paraId="2D9E5142" w14:textId="77777777" w:rsidR="00B43846" w:rsidRPr="00B43846" w:rsidRDefault="003A60DB"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lastRenderedPageBreak/>
              <w:t xml:space="preserve">7. </w:t>
            </w:r>
            <w:r w:rsidR="00B43846" w:rsidRPr="00B43846">
              <w:rPr>
                <w:rFonts w:ascii="Times New Roman" w:hAnsi="Times New Roman"/>
                <w:sz w:val="24"/>
                <w:szCs w:val="24"/>
                <w:lang w:val="kk-KZ"/>
              </w:rPr>
              <w:t>Лицензия келесі жағдайларда қайта ресімдеуге жатады:</w:t>
            </w:r>
          </w:p>
          <w:p w14:paraId="2DA00F78"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жер қойнауын пайдаланушы туралы мәліметтерді өзгерту: жеке тұлғалар үшін-тегін, атын, әкесінің атын (бар болған жағдайда) және (немесе) азаматтығын өзгерту;</w:t>
            </w:r>
          </w:p>
          <w:p w14:paraId="707E34CD"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заңды тұлғалар үшін – атауын немесе орналасқан жерін өзгерту;</w:t>
            </w:r>
          </w:p>
          <w:p w14:paraId="34BC7DE1"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жер қойнауын пайдалану құқығының және (немесе) жер қойнауын пайдалану құқығындағы үлестің ауысуы;</w:t>
            </w:r>
          </w:p>
          <w:p w14:paraId="3E35FFAC"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лицензия мерзімін ұзарту;</w:t>
            </w:r>
          </w:p>
          <w:p w14:paraId="389E48A5"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жер қойнауы учаскесі аумағының шекараларын өзгерту.</w:t>
            </w:r>
          </w:p>
          <w:p w14:paraId="2B55AFA5" w14:textId="77777777" w:rsidR="00B43846"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Лицензияны қайта ресімдеу осы Қағидаларға 4-қосымшаға сәйкес белгіленген нысан бойынша берілетін көрсетілетін қызметті алушының өтініші бойынша (</w:t>
            </w:r>
            <w:r w:rsidRPr="00B43846">
              <w:rPr>
                <w:rFonts w:ascii="Times New Roman" w:hAnsi="Times New Roman"/>
                <w:b/>
                <w:sz w:val="24"/>
                <w:szCs w:val="24"/>
                <w:lang w:val="kk-KZ"/>
              </w:rPr>
              <w:t xml:space="preserve">портал немесе </w:t>
            </w:r>
            <w:r w:rsidRPr="00B43846">
              <w:rPr>
                <w:rFonts w:ascii="Times New Roman" w:hAnsi="Times New Roman"/>
                <w:b/>
                <w:sz w:val="24"/>
                <w:szCs w:val="24"/>
                <w:lang w:val="kk-KZ"/>
              </w:rPr>
              <w:lastRenderedPageBreak/>
              <w:t xml:space="preserve">бірыңғай платформа </w:t>
            </w:r>
            <w:r w:rsidRPr="00B43846">
              <w:rPr>
                <w:rFonts w:ascii="Times New Roman" w:hAnsi="Times New Roman"/>
                <w:sz w:val="24"/>
                <w:szCs w:val="24"/>
                <w:lang w:val="kk-KZ"/>
              </w:rPr>
              <w:t xml:space="preserve">арқылы жүгінген кезде көрсетілетін қызметті алушының ЭЦҚ-мен куәландырылған) жүргізіледі. </w:t>
            </w:r>
          </w:p>
          <w:p w14:paraId="227AE328" w14:textId="11400E48" w:rsidR="003A60DB" w:rsidRPr="00B43846" w:rsidRDefault="00B43846" w:rsidP="00B43846">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Лицензияны қайта ресімдеу кезінде өтінішке құжаттардың түпнұсқалары немесе нотариалды куәландырылған көшірмелері онда көрсетілген мәліметтерді растайтын құжаттармен қоса беріледі.</w:t>
            </w:r>
          </w:p>
        </w:tc>
        <w:tc>
          <w:tcPr>
            <w:tcW w:w="2410" w:type="dxa"/>
            <w:tcBorders>
              <w:top w:val="single" w:sz="4" w:space="0" w:color="auto"/>
              <w:left w:val="single" w:sz="4" w:space="0" w:color="auto"/>
              <w:bottom w:val="single" w:sz="4" w:space="0" w:color="auto"/>
              <w:right w:val="single" w:sz="4" w:space="0" w:color="auto"/>
            </w:tcBorders>
          </w:tcPr>
          <w:p w14:paraId="5F693239" w14:textId="37A9ED11" w:rsidR="003A60DB" w:rsidRPr="00B43846" w:rsidRDefault="000A25CE" w:rsidP="003A60DB">
            <w:pPr>
              <w:spacing w:after="0" w:line="240" w:lineRule="auto"/>
              <w:ind w:left="-68" w:right="-62"/>
              <w:jc w:val="both"/>
              <w:rPr>
                <w:rFonts w:ascii="Times New Roman" w:hAnsi="Times New Roman"/>
                <w:sz w:val="24"/>
                <w:szCs w:val="24"/>
                <w:lang w:val="kk-KZ"/>
              </w:rPr>
            </w:pPr>
            <w:r>
              <w:rPr>
                <w:rFonts w:ascii="Times New Roman" w:hAnsi="Times New Roman"/>
                <w:sz w:val="24"/>
                <w:szCs w:val="24"/>
                <w:lang w:val="kk-KZ"/>
              </w:rPr>
              <w:lastRenderedPageBreak/>
              <w:t>ҚР</w:t>
            </w:r>
            <w:r w:rsidRPr="00B9334D">
              <w:rPr>
                <w:rFonts w:ascii="Times New Roman" w:hAnsi="Times New Roman"/>
                <w:sz w:val="24"/>
                <w:szCs w:val="24"/>
                <w:lang w:val="kk-KZ"/>
              </w:rPr>
              <w:t xml:space="preserve"> </w:t>
            </w:r>
            <w:r>
              <w:rPr>
                <w:rFonts w:ascii="Times New Roman" w:hAnsi="Times New Roman"/>
                <w:sz w:val="24"/>
                <w:szCs w:val="24"/>
                <w:lang w:val="kk-KZ"/>
              </w:rPr>
              <w:t>Ц</w:t>
            </w:r>
            <w:r w:rsidRPr="00B9334D">
              <w:rPr>
                <w:rFonts w:ascii="Times New Roman" w:hAnsi="Times New Roman"/>
                <w:sz w:val="24"/>
                <w:szCs w:val="24"/>
                <w:lang w:val="kk-KZ"/>
              </w:rPr>
              <w:t xml:space="preserve">ифрлық даму және аэроғарыш өнеркәсібі министрінің 05.09.2022 жылғы № 310/НҚ бұйрығына сәйкес келтіру мақсатында </w:t>
            </w:r>
            <w:r>
              <w:rPr>
                <w:rFonts w:ascii="Times New Roman" w:hAnsi="Times New Roman"/>
                <w:sz w:val="24"/>
                <w:szCs w:val="24"/>
                <w:lang w:val="kk-KZ"/>
              </w:rPr>
              <w:t>(</w:t>
            </w:r>
            <w:r w:rsidRPr="00B9334D">
              <w:rPr>
                <w:rFonts w:ascii="Times New Roman" w:hAnsi="Times New Roman"/>
                <w:sz w:val="24"/>
                <w:szCs w:val="24"/>
                <w:lang w:val="kk-KZ"/>
              </w:rPr>
              <w:t>ҚР ӘМ 13.09.2022 ж. №29545 болып тіркелді</w:t>
            </w:r>
            <w:r>
              <w:rPr>
                <w:rFonts w:ascii="Times New Roman" w:hAnsi="Times New Roman"/>
                <w:sz w:val="24"/>
                <w:szCs w:val="24"/>
                <w:lang w:val="kk-KZ"/>
              </w:rPr>
              <w:t>)</w:t>
            </w:r>
          </w:p>
        </w:tc>
      </w:tr>
      <w:tr w:rsidR="00316858" w:rsidRPr="00F0780A" w14:paraId="5CBB4BB6" w14:textId="77777777" w:rsidTr="000A25CE">
        <w:trPr>
          <w:trHeight w:val="974"/>
        </w:trPr>
        <w:tc>
          <w:tcPr>
            <w:tcW w:w="530" w:type="dxa"/>
            <w:tcBorders>
              <w:top w:val="single" w:sz="4" w:space="0" w:color="auto"/>
              <w:left w:val="single" w:sz="4" w:space="0" w:color="auto"/>
              <w:bottom w:val="single" w:sz="4" w:space="0" w:color="auto"/>
              <w:right w:val="single" w:sz="4" w:space="0" w:color="auto"/>
            </w:tcBorders>
          </w:tcPr>
          <w:p w14:paraId="74514CD6" w14:textId="77777777" w:rsidR="00316858" w:rsidRPr="00B43846" w:rsidRDefault="00316858" w:rsidP="007C1E51">
            <w:pPr>
              <w:pStyle w:val="a5"/>
              <w:numPr>
                <w:ilvl w:val="0"/>
                <w:numId w:val="1"/>
              </w:numPr>
              <w:spacing w:after="0" w:line="240" w:lineRule="auto"/>
              <w:ind w:left="0" w:firstLine="0"/>
              <w:jc w:val="center"/>
              <w:rPr>
                <w:rFonts w:ascii="Times New Roman" w:hAnsi="Times New Roman"/>
                <w:sz w:val="24"/>
                <w:szCs w:val="24"/>
                <w:lang w:val="kk-KZ"/>
              </w:rPr>
            </w:pPr>
          </w:p>
        </w:tc>
        <w:tc>
          <w:tcPr>
            <w:tcW w:w="2130" w:type="dxa"/>
            <w:tcBorders>
              <w:top w:val="single" w:sz="4" w:space="0" w:color="auto"/>
              <w:left w:val="single" w:sz="4" w:space="0" w:color="auto"/>
              <w:bottom w:val="single" w:sz="4" w:space="0" w:color="auto"/>
              <w:right w:val="single" w:sz="4" w:space="0" w:color="auto"/>
            </w:tcBorders>
          </w:tcPr>
          <w:p w14:paraId="76F98689" w14:textId="0ADB5652" w:rsidR="00316858" w:rsidRPr="00B43846" w:rsidRDefault="00316858" w:rsidP="00316858">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2</w:t>
            </w:r>
            <w:r w:rsidR="00B43846" w:rsidRPr="00B43846">
              <w:rPr>
                <w:rFonts w:ascii="Times New Roman" w:hAnsi="Times New Roman"/>
                <w:sz w:val="24"/>
                <w:szCs w:val="24"/>
                <w:lang w:val="kk-KZ"/>
              </w:rPr>
              <w:t>-қосымша</w:t>
            </w:r>
          </w:p>
          <w:p w14:paraId="6DFD96DD" w14:textId="1D9827B3" w:rsidR="00316858" w:rsidRPr="00B43846" w:rsidRDefault="00316858" w:rsidP="00316858">
            <w:pPr>
              <w:spacing w:after="0" w:line="240" w:lineRule="auto"/>
              <w:ind w:left="-68" w:right="-62"/>
              <w:jc w:val="center"/>
              <w:rPr>
                <w:rFonts w:ascii="Times New Roman" w:hAnsi="Times New Roman"/>
                <w:sz w:val="24"/>
                <w:szCs w:val="24"/>
                <w:lang w:val="kk-KZ"/>
              </w:rPr>
            </w:pPr>
          </w:p>
        </w:tc>
        <w:tc>
          <w:tcPr>
            <w:tcW w:w="4819" w:type="dxa"/>
            <w:tcBorders>
              <w:top w:val="single" w:sz="4" w:space="0" w:color="auto"/>
              <w:left w:val="single" w:sz="4" w:space="0" w:color="auto"/>
              <w:bottom w:val="single" w:sz="4" w:space="0" w:color="auto"/>
              <w:right w:val="single" w:sz="4" w:space="0" w:color="auto"/>
            </w:tcBorders>
          </w:tcPr>
          <w:p w14:paraId="7E3267C9" w14:textId="77777777" w:rsidR="00B43846" w:rsidRPr="00B43846" w:rsidRDefault="00B43846" w:rsidP="00B43846">
            <w:pPr>
              <w:spacing w:after="0" w:line="240" w:lineRule="auto"/>
              <w:ind w:left="-68" w:right="-62"/>
              <w:jc w:val="right"/>
              <w:rPr>
                <w:rFonts w:ascii="Times New Roman" w:hAnsi="Times New Roman"/>
                <w:sz w:val="20"/>
                <w:szCs w:val="24"/>
                <w:lang w:val="kk-KZ"/>
              </w:rPr>
            </w:pPr>
            <w:r w:rsidRPr="00B43846">
              <w:rPr>
                <w:rFonts w:ascii="Times New Roman" w:hAnsi="Times New Roman"/>
                <w:sz w:val="20"/>
                <w:szCs w:val="24"/>
                <w:lang w:val="kk-KZ"/>
              </w:rPr>
              <w:t>«Жер қойнауы кеңістігін</w:t>
            </w:r>
          </w:p>
          <w:p w14:paraId="6EC48C05" w14:textId="77777777" w:rsidR="00B43846" w:rsidRPr="00B43846" w:rsidRDefault="00B43846" w:rsidP="00B43846">
            <w:pPr>
              <w:spacing w:after="0" w:line="240" w:lineRule="auto"/>
              <w:ind w:left="-68" w:right="-62"/>
              <w:jc w:val="right"/>
              <w:rPr>
                <w:rFonts w:ascii="Times New Roman" w:hAnsi="Times New Roman"/>
                <w:sz w:val="20"/>
                <w:szCs w:val="24"/>
                <w:lang w:val="kk-KZ"/>
              </w:rPr>
            </w:pPr>
            <w:r w:rsidRPr="00B43846">
              <w:rPr>
                <w:rFonts w:ascii="Times New Roman" w:hAnsi="Times New Roman"/>
                <w:sz w:val="20"/>
                <w:szCs w:val="24"/>
                <w:lang w:val="kk-KZ"/>
              </w:rPr>
              <w:t>пайдалануға арналған</w:t>
            </w:r>
          </w:p>
          <w:p w14:paraId="053C7B5B" w14:textId="77777777" w:rsidR="00B43846" w:rsidRPr="00B43846" w:rsidRDefault="00B43846" w:rsidP="00B43846">
            <w:pPr>
              <w:spacing w:after="0" w:line="240" w:lineRule="auto"/>
              <w:ind w:left="-68" w:right="-62"/>
              <w:jc w:val="right"/>
              <w:rPr>
                <w:rFonts w:ascii="Times New Roman" w:hAnsi="Times New Roman"/>
                <w:sz w:val="20"/>
                <w:szCs w:val="24"/>
                <w:lang w:val="kk-KZ"/>
              </w:rPr>
            </w:pPr>
            <w:r w:rsidRPr="00B43846">
              <w:rPr>
                <w:rFonts w:ascii="Times New Roman" w:hAnsi="Times New Roman"/>
                <w:sz w:val="20"/>
                <w:szCs w:val="24"/>
                <w:lang w:val="kk-KZ"/>
              </w:rPr>
              <w:t>лицензияны беру» мемлекеттік</w:t>
            </w:r>
          </w:p>
          <w:p w14:paraId="7C54F5F2" w14:textId="77777777" w:rsidR="00B43846" w:rsidRPr="00B43846" w:rsidRDefault="00B43846" w:rsidP="00B43846">
            <w:pPr>
              <w:spacing w:after="0" w:line="240" w:lineRule="auto"/>
              <w:ind w:left="-68" w:right="-62"/>
              <w:jc w:val="right"/>
              <w:rPr>
                <w:rFonts w:ascii="Times New Roman" w:hAnsi="Times New Roman"/>
                <w:sz w:val="20"/>
                <w:szCs w:val="24"/>
                <w:lang w:val="kk-KZ"/>
              </w:rPr>
            </w:pPr>
            <w:r w:rsidRPr="00B43846">
              <w:rPr>
                <w:rFonts w:ascii="Times New Roman" w:hAnsi="Times New Roman"/>
                <w:sz w:val="20"/>
                <w:szCs w:val="24"/>
                <w:lang w:val="kk-KZ"/>
              </w:rPr>
              <w:t>қызмет көрсету қағидаларына</w:t>
            </w:r>
          </w:p>
          <w:p w14:paraId="303A0C76" w14:textId="626C4557" w:rsidR="00094683" w:rsidRPr="00B43846" w:rsidRDefault="00B43846" w:rsidP="00B43846">
            <w:pPr>
              <w:spacing w:after="0" w:line="240" w:lineRule="auto"/>
              <w:ind w:left="-68" w:right="-62"/>
              <w:jc w:val="right"/>
              <w:rPr>
                <w:rFonts w:ascii="Times New Roman" w:hAnsi="Times New Roman"/>
                <w:sz w:val="20"/>
                <w:szCs w:val="24"/>
                <w:lang w:val="kk-KZ"/>
              </w:rPr>
            </w:pPr>
            <w:r w:rsidRPr="00B43846">
              <w:rPr>
                <w:rFonts w:ascii="Times New Roman" w:hAnsi="Times New Roman"/>
                <w:sz w:val="20"/>
                <w:szCs w:val="24"/>
                <w:lang w:val="kk-KZ"/>
              </w:rPr>
              <w:t>2-қосымша</w:t>
            </w:r>
          </w:p>
          <w:p w14:paraId="3DFCCCBB" w14:textId="77777777" w:rsidR="00094683" w:rsidRPr="00B43846" w:rsidRDefault="00094683" w:rsidP="00316858">
            <w:pPr>
              <w:spacing w:after="0" w:line="240" w:lineRule="auto"/>
              <w:ind w:left="-68" w:right="-62"/>
              <w:jc w:val="center"/>
              <w:rPr>
                <w:rFonts w:ascii="Times New Roman" w:hAnsi="Times New Roman"/>
                <w:sz w:val="20"/>
                <w:szCs w:val="24"/>
                <w:lang w:val="kk-KZ"/>
              </w:rPr>
            </w:pPr>
          </w:p>
          <w:p w14:paraId="488232B7" w14:textId="77777777" w:rsidR="00B43846" w:rsidRPr="00B43846" w:rsidRDefault="00B43846" w:rsidP="00B43846">
            <w:pPr>
              <w:spacing w:after="0" w:line="240" w:lineRule="auto"/>
              <w:ind w:left="-68" w:right="-62"/>
              <w:jc w:val="center"/>
              <w:rPr>
                <w:rFonts w:ascii="Times New Roman" w:hAnsi="Times New Roman"/>
                <w:sz w:val="20"/>
                <w:szCs w:val="24"/>
                <w:lang w:val="kk-KZ"/>
              </w:rPr>
            </w:pPr>
            <w:r w:rsidRPr="00B43846">
              <w:rPr>
                <w:rFonts w:ascii="Times New Roman" w:hAnsi="Times New Roman"/>
                <w:sz w:val="20"/>
                <w:szCs w:val="24"/>
                <w:lang w:val="kk-KZ"/>
              </w:rPr>
              <w:t xml:space="preserve">«Жер қойнауы кеңістігін пайдалануға арналған лицензияны беру» </w:t>
            </w:r>
          </w:p>
          <w:p w14:paraId="5CA204AE" w14:textId="45E05F3C" w:rsidR="00316858" w:rsidRPr="00B43846" w:rsidRDefault="00B43846" w:rsidP="00B43846">
            <w:pPr>
              <w:spacing w:after="0" w:line="240" w:lineRule="auto"/>
              <w:ind w:left="-68" w:right="-62"/>
              <w:jc w:val="center"/>
              <w:rPr>
                <w:rFonts w:ascii="Times New Roman" w:hAnsi="Times New Roman"/>
                <w:sz w:val="20"/>
                <w:szCs w:val="24"/>
                <w:lang w:val="kk-KZ"/>
              </w:rPr>
            </w:pPr>
            <w:r w:rsidRPr="00B43846">
              <w:rPr>
                <w:rFonts w:ascii="Times New Roman" w:hAnsi="Times New Roman"/>
                <w:sz w:val="20"/>
                <w:szCs w:val="24"/>
                <w:lang w:val="kk-KZ"/>
              </w:rPr>
              <w:t>мемлекеттік қызмет көрсету стандарты</w:t>
            </w:r>
          </w:p>
          <w:p w14:paraId="4BB268F2" w14:textId="77777777" w:rsidR="00B43846" w:rsidRPr="00B43846" w:rsidRDefault="00B43846" w:rsidP="00B43846">
            <w:pPr>
              <w:spacing w:after="0" w:line="240" w:lineRule="auto"/>
              <w:ind w:left="-68" w:right="-62"/>
              <w:jc w:val="center"/>
              <w:rPr>
                <w:rFonts w:ascii="Times New Roman" w:hAnsi="Times New Roman"/>
                <w:sz w:val="24"/>
                <w:szCs w:val="24"/>
                <w:lang w:val="kk-KZ"/>
              </w:rPr>
            </w:pPr>
          </w:p>
          <w:tbl>
            <w:tblPr>
              <w:tblW w:w="445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379"/>
              <w:gridCol w:w="2835"/>
            </w:tblGrid>
            <w:tr w:rsidR="00B43846" w:rsidRPr="00F0780A" w14:paraId="16A15A74" w14:textId="77777777" w:rsidTr="00B43846">
              <w:trPr>
                <w:trHeight w:val="30"/>
              </w:trPr>
              <w:tc>
                <w:tcPr>
                  <w:tcW w:w="236" w:type="dxa"/>
                  <w:tcMar>
                    <w:top w:w="15" w:type="dxa"/>
                    <w:left w:w="15" w:type="dxa"/>
                    <w:bottom w:w="15" w:type="dxa"/>
                    <w:right w:w="15" w:type="dxa"/>
                  </w:tcMar>
                </w:tcPr>
                <w:p w14:paraId="462456CC"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1</w:t>
                  </w:r>
                </w:p>
              </w:tc>
              <w:tc>
                <w:tcPr>
                  <w:tcW w:w="1379" w:type="dxa"/>
                  <w:tcMar>
                    <w:top w:w="15" w:type="dxa"/>
                    <w:left w:w="15" w:type="dxa"/>
                    <w:bottom w:w="15" w:type="dxa"/>
                    <w:right w:w="15" w:type="dxa"/>
                  </w:tcMar>
                </w:tcPr>
                <w:p w14:paraId="7B22BB5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Көрсетілетін қызметті берушінің атауы</w:t>
                  </w:r>
                </w:p>
              </w:tc>
              <w:tc>
                <w:tcPr>
                  <w:tcW w:w="2835" w:type="dxa"/>
                  <w:tcMar>
                    <w:top w:w="15" w:type="dxa"/>
                    <w:left w:w="15" w:type="dxa"/>
                    <w:bottom w:w="15" w:type="dxa"/>
                    <w:right w:w="15" w:type="dxa"/>
                  </w:tcMar>
                </w:tcPr>
                <w:p w14:paraId="7E7982F1" w14:textId="0A15EDFE"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Қазақстан Республикасы </w:t>
                  </w:r>
                  <w:r w:rsidRPr="00B43846">
                    <w:rPr>
                      <w:rFonts w:ascii="Times New Roman" w:hAnsi="Times New Roman"/>
                      <w:b/>
                      <w:color w:val="000000"/>
                      <w:sz w:val="20"/>
                      <w:szCs w:val="20"/>
                      <w:lang w:val="kk-KZ"/>
                    </w:rPr>
                    <w:t>Экология, геология және табиғи ресурстар министрлігінің</w:t>
                  </w:r>
                  <w:r w:rsidRPr="00B43846">
                    <w:rPr>
                      <w:rFonts w:ascii="Times New Roman" w:hAnsi="Times New Roman"/>
                      <w:color w:val="000000"/>
                      <w:sz w:val="20"/>
                      <w:szCs w:val="20"/>
                      <w:lang w:val="kk-KZ"/>
                    </w:rPr>
                    <w:t xml:space="preserve"> Геология комитеті (бұдан әрі – көрсетілетін қызметті беруші)</w:t>
                  </w:r>
                </w:p>
              </w:tc>
            </w:tr>
            <w:tr w:rsidR="00B43846" w:rsidRPr="00B43846" w14:paraId="61BE1C73" w14:textId="77777777" w:rsidTr="00B43846">
              <w:trPr>
                <w:trHeight w:val="30"/>
              </w:trPr>
              <w:tc>
                <w:tcPr>
                  <w:tcW w:w="236" w:type="dxa"/>
                  <w:tcMar>
                    <w:top w:w="15" w:type="dxa"/>
                    <w:left w:w="15" w:type="dxa"/>
                    <w:bottom w:w="15" w:type="dxa"/>
                    <w:right w:w="15" w:type="dxa"/>
                  </w:tcMar>
                </w:tcPr>
                <w:p w14:paraId="4717D43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2</w:t>
                  </w:r>
                </w:p>
              </w:tc>
              <w:tc>
                <w:tcPr>
                  <w:tcW w:w="1379" w:type="dxa"/>
                  <w:tcMar>
                    <w:top w:w="15" w:type="dxa"/>
                    <w:left w:w="15" w:type="dxa"/>
                    <w:bottom w:w="15" w:type="dxa"/>
                    <w:right w:w="15" w:type="dxa"/>
                  </w:tcMar>
                </w:tcPr>
                <w:p w14:paraId="7834B457"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көрсетілетін қызметті ұсыну тәсілдері</w:t>
                  </w:r>
                </w:p>
              </w:tc>
              <w:tc>
                <w:tcPr>
                  <w:tcW w:w="2835" w:type="dxa"/>
                  <w:tcMar>
                    <w:top w:w="15" w:type="dxa"/>
                    <w:left w:w="15" w:type="dxa"/>
                    <w:bottom w:w="15" w:type="dxa"/>
                    <w:right w:w="15" w:type="dxa"/>
                  </w:tcMar>
                </w:tcPr>
                <w:p w14:paraId="18F76B90"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1) www.egov.kz «электрондық үкімет» веб-порталы (бұдан әрі - портал);</w:t>
                  </w:r>
                </w:p>
                <w:p w14:paraId="285F0E8E" w14:textId="4E90CF7B"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2) көрсетілетін қызметті берушінің кеңсесі.</w:t>
                  </w:r>
                </w:p>
              </w:tc>
            </w:tr>
            <w:tr w:rsidR="00B43846" w:rsidRPr="00B43846" w14:paraId="7EDD8CD8" w14:textId="77777777" w:rsidTr="00B43846">
              <w:trPr>
                <w:trHeight w:val="30"/>
              </w:trPr>
              <w:tc>
                <w:tcPr>
                  <w:tcW w:w="236" w:type="dxa"/>
                  <w:tcMar>
                    <w:top w:w="15" w:type="dxa"/>
                    <w:left w:w="15" w:type="dxa"/>
                    <w:bottom w:w="15" w:type="dxa"/>
                    <w:right w:w="15" w:type="dxa"/>
                  </w:tcMar>
                </w:tcPr>
                <w:p w14:paraId="555650D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3</w:t>
                  </w:r>
                </w:p>
              </w:tc>
              <w:tc>
                <w:tcPr>
                  <w:tcW w:w="1379" w:type="dxa"/>
                  <w:tcMar>
                    <w:top w:w="15" w:type="dxa"/>
                    <w:left w:w="15" w:type="dxa"/>
                    <w:bottom w:w="15" w:type="dxa"/>
                    <w:right w:w="15" w:type="dxa"/>
                  </w:tcMar>
                </w:tcPr>
                <w:p w14:paraId="6B67A1D1"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қызмет көрсету мерзімі</w:t>
                  </w:r>
                </w:p>
              </w:tc>
              <w:tc>
                <w:tcPr>
                  <w:tcW w:w="2835" w:type="dxa"/>
                  <w:tcMar>
                    <w:top w:w="15" w:type="dxa"/>
                    <w:left w:w="15" w:type="dxa"/>
                    <w:bottom w:w="15" w:type="dxa"/>
                    <w:right w:w="15" w:type="dxa"/>
                  </w:tcMar>
                </w:tcPr>
                <w:p w14:paraId="01B7AFBD"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5 (бес) жұмыс күні</w:t>
                  </w:r>
                </w:p>
              </w:tc>
            </w:tr>
            <w:tr w:rsidR="00B43846" w:rsidRPr="00F0780A" w14:paraId="4768D715" w14:textId="77777777" w:rsidTr="00B43846">
              <w:trPr>
                <w:trHeight w:val="30"/>
              </w:trPr>
              <w:tc>
                <w:tcPr>
                  <w:tcW w:w="236" w:type="dxa"/>
                  <w:tcMar>
                    <w:top w:w="15" w:type="dxa"/>
                    <w:left w:w="15" w:type="dxa"/>
                    <w:bottom w:w="15" w:type="dxa"/>
                    <w:right w:w="15" w:type="dxa"/>
                  </w:tcMar>
                </w:tcPr>
                <w:p w14:paraId="14713A9A"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4</w:t>
                  </w:r>
                </w:p>
              </w:tc>
              <w:tc>
                <w:tcPr>
                  <w:tcW w:w="1379" w:type="dxa"/>
                  <w:tcMar>
                    <w:top w:w="15" w:type="dxa"/>
                    <w:left w:w="15" w:type="dxa"/>
                    <w:bottom w:w="15" w:type="dxa"/>
                    <w:right w:w="15" w:type="dxa"/>
                  </w:tcMar>
                </w:tcPr>
                <w:p w14:paraId="56E1E15D"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Мемлекеттік қызметті көрсету </w:t>
                  </w:r>
                  <w:r w:rsidRPr="00B43846">
                    <w:rPr>
                      <w:rFonts w:ascii="Times New Roman" w:hAnsi="Times New Roman"/>
                      <w:color w:val="000000"/>
                      <w:sz w:val="20"/>
                      <w:szCs w:val="20"/>
                      <w:lang w:val="kk-KZ"/>
                    </w:rPr>
                    <w:lastRenderedPageBreak/>
                    <w:t>нысаны</w:t>
                  </w:r>
                </w:p>
              </w:tc>
              <w:tc>
                <w:tcPr>
                  <w:tcW w:w="2835" w:type="dxa"/>
                  <w:tcMar>
                    <w:top w:w="15" w:type="dxa"/>
                    <w:left w:w="15" w:type="dxa"/>
                    <w:bottom w:w="15" w:type="dxa"/>
                    <w:right w:w="15" w:type="dxa"/>
                  </w:tcMar>
                </w:tcPr>
                <w:p w14:paraId="328F883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Электрондық (ішінара автоматтандырылған)/ қағаз түрінде</w:t>
                  </w:r>
                </w:p>
              </w:tc>
            </w:tr>
            <w:tr w:rsidR="00B43846" w:rsidRPr="00F0780A" w14:paraId="430CF11D" w14:textId="77777777" w:rsidTr="00B43846">
              <w:trPr>
                <w:trHeight w:val="30"/>
              </w:trPr>
              <w:tc>
                <w:tcPr>
                  <w:tcW w:w="236" w:type="dxa"/>
                  <w:tcMar>
                    <w:top w:w="15" w:type="dxa"/>
                    <w:left w:w="15" w:type="dxa"/>
                    <w:bottom w:w="15" w:type="dxa"/>
                    <w:right w:w="15" w:type="dxa"/>
                  </w:tcMar>
                </w:tcPr>
                <w:p w14:paraId="1C101035"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5</w:t>
                  </w:r>
                </w:p>
              </w:tc>
              <w:tc>
                <w:tcPr>
                  <w:tcW w:w="1379" w:type="dxa"/>
                  <w:tcMar>
                    <w:top w:w="15" w:type="dxa"/>
                    <w:left w:w="15" w:type="dxa"/>
                    <w:bottom w:w="15" w:type="dxa"/>
                    <w:right w:w="15" w:type="dxa"/>
                  </w:tcMar>
                </w:tcPr>
                <w:p w14:paraId="2F4A70FC"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қызметті көрсету нәтижесі</w:t>
                  </w:r>
                </w:p>
              </w:tc>
              <w:tc>
                <w:tcPr>
                  <w:tcW w:w="2835" w:type="dxa"/>
                  <w:tcMar>
                    <w:top w:w="15" w:type="dxa"/>
                    <w:left w:w="15" w:type="dxa"/>
                    <w:bottom w:w="15" w:type="dxa"/>
                    <w:right w:w="15" w:type="dxa"/>
                  </w:tcMar>
                </w:tcPr>
                <w:p w14:paraId="55DD4212"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Жер қойнауы кеңістігін пайдалануға арналған лицензияны беру немесе мемлекеттік қызмет көрсетуден бас тарту туралы дәлелді жауап.</w:t>
                  </w:r>
                </w:p>
                <w:p w14:paraId="243C942B" w14:textId="44820B4C"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Мемлекеттік қызметті көрсету нәтижесін ұсыну нысаны: </w:t>
                  </w:r>
                  <w:r w:rsidRPr="00761DF7">
                    <w:rPr>
                      <w:rFonts w:ascii="Times New Roman" w:hAnsi="Times New Roman"/>
                      <w:b/>
                      <w:color w:val="000000"/>
                      <w:sz w:val="20"/>
                      <w:szCs w:val="20"/>
                      <w:lang w:val="kk-KZ"/>
                    </w:rPr>
                    <w:t>электрондық</w:t>
                  </w:r>
                  <w:r w:rsidR="00761DF7" w:rsidRPr="00761DF7">
                    <w:rPr>
                      <w:rFonts w:ascii="Times New Roman" w:hAnsi="Times New Roman"/>
                      <w:b/>
                      <w:color w:val="000000"/>
                      <w:sz w:val="20"/>
                      <w:szCs w:val="20"/>
                      <w:lang w:val="kk-KZ"/>
                    </w:rPr>
                    <w:t>/қағаз түрінде</w:t>
                  </w:r>
                  <w:r w:rsidRPr="00761DF7">
                    <w:rPr>
                      <w:rFonts w:ascii="Times New Roman" w:hAnsi="Times New Roman"/>
                      <w:b/>
                      <w:color w:val="000000"/>
                      <w:sz w:val="20"/>
                      <w:szCs w:val="20"/>
                      <w:lang w:val="kk-KZ"/>
                    </w:rPr>
                    <w:t>.</w:t>
                  </w:r>
                </w:p>
              </w:tc>
            </w:tr>
            <w:tr w:rsidR="00B43846" w:rsidRPr="00F0780A" w14:paraId="5C81AF97" w14:textId="77777777" w:rsidTr="00B43846">
              <w:trPr>
                <w:trHeight w:val="30"/>
              </w:trPr>
              <w:tc>
                <w:tcPr>
                  <w:tcW w:w="236" w:type="dxa"/>
                  <w:tcMar>
                    <w:top w:w="15" w:type="dxa"/>
                    <w:left w:w="15" w:type="dxa"/>
                    <w:bottom w:w="15" w:type="dxa"/>
                    <w:right w:w="15" w:type="dxa"/>
                  </w:tcMar>
                </w:tcPr>
                <w:p w14:paraId="628AC7EA"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6</w:t>
                  </w:r>
                </w:p>
              </w:tc>
              <w:tc>
                <w:tcPr>
                  <w:tcW w:w="1379" w:type="dxa"/>
                  <w:tcMar>
                    <w:top w:w="15" w:type="dxa"/>
                    <w:left w:w="15" w:type="dxa"/>
                    <w:bottom w:w="15" w:type="dxa"/>
                    <w:right w:w="15" w:type="dxa"/>
                  </w:tcMar>
                </w:tcPr>
                <w:p w14:paraId="012448CF"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2835" w:type="dxa"/>
                  <w:tcMar>
                    <w:top w:w="15" w:type="dxa"/>
                    <w:left w:w="15" w:type="dxa"/>
                    <w:bottom w:w="15" w:type="dxa"/>
                    <w:right w:w="15" w:type="dxa"/>
                  </w:tcMar>
                </w:tcPr>
                <w:p w14:paraId="6809D6C8"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Көрсетілетін қызметті алушы «Салық және бюджетке төленетін басқа да міндетті төлемдер туралы (Салық кодексі)» Қазақстан Республикасы Кодексінің 726 – бабы 1-тармағының 4) тармақшасына сәйкес 400 (төрт жүз) айлық есептік көрсеткіш қол қойылатын бонус төлейді.</w:t>
                  </w:r>
                </w:p>
              </w:tc>
            </w:tr>
            <w:tr w:rsidR="00B43846" w:rsidRPr="00F0780A" w14:paraId="2DF5EE89" w14:textId="77777777" w:rsidTr="00B43846">
              <w:trPr>
                <w:trHeight w:val="30"/>
              </w:trPr>
              <w:tc>
                <w:tcPr>
                  <w:tcW w:w="236" w:type="dxa"/>
                  <w:tcMar>
                    <w:top w:w="15" w:type="dxa"/>
                    <w:left w:w="15" w:type="dxa"/>
                    <w:bottom w:w="15" w:type="dxa"/>
                    <w:right w:w="15" w:type="dxa"/>
                  </w:tcMar>
                </w:tcPr>
                <w:p w14:paraId="763A1F9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7</w:t>
                  </w:r>
                </w:p>
              </w:tc>
              <w:tc>
                <w:tcPr>
                  <w:tcW w:w="1379" w:type="dxa"/>
                  <w:tcMar>
                    <w:top w:w="15" w:type="dxa"/>
                    <w:left w:w="15" w:type="dxa"/>
                    <w:bottom w:w="15" w:type="dxa"/>
                    <w:right w:w="15" w:type="dxa"/>
                  </w:tcMar>
                </w:tcPr>
                <w:p w14:paraId="2EDB386E"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Жұмыс кестесі</w:t>
                  </w:r>
                </w:p>
              </w:tc>
              <w:tc>
                <w:tcPr>
                  <w:tcW w:w="2835" w:type="dxa"/>
                  <w:tcMar>
                    <w:top w:w="15" w:type="dxa"/>
                    <w:left w:w="15" w:type="dxa"/>
                    <w:bottom w:w="15" w:type="dxa"/>
                    <w:right w:w="15" w:type="dxa"/>
                  </w:tcMar>
                </w:tcPr>
                <w:p w14:paraId="2B109394" w14:textId="5FF7D9D0"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Қазақстан Республикасының Еңбек кодексіне сәйкес демалыс және мереке күндерінен басқа, дүйсенбі-жұма аралығында, белгіленген жұмыс кестесіне сәйкес </w:t>
                  </w:r>
                  <w:r w:rsidR="00761DF7" w:rsidRPr="00761DF7">
                    <w:rPr>
                      <w:rFonts w:ascii="Times New Roman" w:hAnsi="Times New Roman"/>
                      <w:b/>
                      <w:color w:val="000000"/>
                      <w:sz w:val="20"/>
                      <w:szCs w:val="20"/>
                      <w:lang w:val="kk-KZ"/>
                    </w:rPr>
                    <w:t>Нұр-Сұлтан</w:t>
                  </w:r>
                  <w:r w:rsidRPr="00B43846">
                    <w:rPr>
                      <w:rFonts w:ascii="Times New Roman" w:hAnsi="Times New Roman"/>
                      <w:color w:val="000000"/>
                      <w:sz w:val="20"/>
                      <w:szCs w:val="20"/>
                      <w:lang w:val="kk-KZ"/>
                    </w:rPr>
                    <w:t xml:space="preserve"> қаласы уақыты бойынша сағат 13.00-ден 14.30-ға дейінгі, түскі үзіліспен сағат 9.00-ден 18.30-ға дейін.</w:t>
                  </w:r>
                </w:p>
                <w:p w14:paraId="35FA5069" w14:textId="34951F4D"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Өтініштерді қабылдау және Мемлекеттік қызмет көрсету нәтижелерін беру кестесі – </w:t>
                  </w:r>
                  <w:r w:rsidR="00761DF7" w:rsidRPr="00761DF7">
                    <w:rPr>
                      <w:rFonts w:ascii="Times New Roman" w:hAnsi="Times New Roman"/>
                      <w:b/>
                      <w:color w:val="000000"/>
                      <w:sz w:val="20"/>
                      <w:szCs w:val="20"/>
                      <w:lang w:val="kk-KZ"/>
                    </w:rPr>
                    <w:lastRenderedPageBreak/>
                    <w:t>Нұр-Сұлтан</w:t>
                  </w:r>
                  <w:r w:rsidR="00761DF7" w:rsidRPr="00B43846">
                    <w:rPr>
                      <w:rFonts w:ascii="Times New Roman" w:hAnsi="Times New Roman"/>
                      <w:color w:val="000000"/>
                      <w:sz w:val="20"/>
                      <w:szCs w:val="20"/>
                      <w:lang w:val="kk-KZ"/>
                    </w:rPr>
                    <w:t xml:space="preserve"> </w:t>
                  </w:r>
                  <w:r w:rsidRPr="00B43846">
                    <w:rPr>
                      <w:rFonts w:ascii="Times New Roman" w:hAnsi="Times New Roman"/>
                      <w:color w:val="000000"/>
                      <w:sz w:val="20"/>
                      <w:szCs w:val="20"/>
                      <w:lang w:val="kk-KZ"/>
                    </w:rPr>
                    <w:t>қаласы уақыты бойынша сағат 13.00 – ден 14.30-ға дейінгі түскі үзіліспен сағат 9.00-ден 17.30-ға дейін.</w:t>
                  </w:r>
                </w:p>
                <w:p w14:paraId="5EEB961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қызмет алдын ала жазылусыз және жедел қызмет көрсетусіз кезек күтусіз көрсетіледі.</w:t>
                  </w:r>
                </w:p>
                <w:p w14:paraId="0EEA21A4" w14:textId="3414397E"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Мемлекеттік қызметті көрсету орындарының мекенжайлары мемлекеттік органдардың интернет-ресурстарының бірыңғай платформасында: www.gov.kz «Қазақстан Республикасының </w:t>
                  </w:r>
                  <w:r w:rsidR="00761DF7" w:rsidRPr="00B43846">
                    <w:rPr>
                      <w:rFonts w:ascii="Times New Roman" w:hAnsi="Times New Roman"/>
                      <w:b/>
                      <w:color w:val="000000"/>
                      <w:sz w:val="20"/>
                      <w:szCs w:val="20"/>
                      <w:lang w:val="kk-KZ"/>
                    </w:rPr>
                    <w:t xml:space="preserve">Экология, геология және табиғи ресурстар </w:t>
                  </w:r>
                  <w:r w:rsidRPr="00761DF7">
                    <w:rPr>
                      <w:rFonts w:ascii="Times New Roman" w:hAnsi="Times New Roman"/>
                      <w:b/>
                      <w:color w:val="000000"/>
                      <w:sz w:val="20"/>
                      <w:szCs w:val="20"/>
                      <w:lang w:val="kk-KZ"/>
                    </w:rPr>
                    <w:t>министрлігі</w:t>
                  </w:r>
                  <w:r w:rsidRPr="00B43846">
                    <w:rPr>
                      <w:rFonts w:ascii="Times New Roman" w:hAnsi="Times New Roman"/>
                      <w:color w:val="000000"/>
                      <w:sz w:val="20"/>
                      <w:szCs w:val="20"/>
                      <w:lang w:val="kk-KZ"/>
                    </w:rPr>
                    <w:t>» бөлімінде орналасқан.</w:t>
                  </w:r>
                </w:p>
                <w:p w14:paraId="47193AEA" w14:textId="57DE8FA8" w:rsidR="00B43846" w:rsidRPr="00B43846" w:rsidRDefault="00B43846" w:rsidP="00761DF7">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w:t>
                  </w:r>
                  <w:r w:rsidRPr="00761DF7">
                    <w:rPr>
                      <w:rFonts w:ascii="Times New Roman" w:hAnsi="Times New Roman"/>
                      <w:b/>
                      <w:color w:val="000000"/>
                      <w:sz w:val="20"/>
                      <w:szCs w:val="20"/>
                      <w:lang w:val="kk-KZ"/>
                    </w:rPr>
                    <w:t>Порталдың</w:t>
                  </w:r>
                  <w:r w:rsidRPr="00B43846">
                    <w:rPr>
                      <w:rFonts w:ascii="Times New Roman" w:hAnsi="Times New Roman"/>
                      <w:color w:val="000000"/>
                      <w:sz w:val="20"/>
                      <w:szCs w:val="20"/>
                      <w:lang w:val="kk-KZ"/>
                    </w:rPr>
                    <w:t xml:space="preserve"> жұмыс жасау кестесі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Қазақстан Республикасының Еңбек кодексіне және «Қазақстан Республикасындағы мерекелер туралы» Қазақстан Республикасы Заңының 5-бабына сәйкес өтінімді қабылдау және мемлекеттік қызметті көрсету нәтижесін беру келесі жұмыс күні жүзеге асырылады).</w:t>
                  </w:r>
                </w:p>
              </w:tc>
            </w:tr>
            <w:tr w:rsidR="00B43846" w:rsidRPr="00F0780A" w14:paraId="3BFA1510" w14:textId="77777777" w:rsidTr="00B43846">
              <w:trPr>
                <w:trHeight w:val="30"/>
              </w:trPr>
              <w:tc>
                <w:tcPr>
                  <w:tcW w:w="236" w:type="dxa"/>
                  <w:tcMar>
                    <w:top w:w="15" w:type="dxa"/>
                    <w:left w:w="15" w:type="dxa"/>
                    <w:bottom w:w="15" w:type="dxa"/>
                    <w:right w:w="15" w:type="dxa"/>
                  </w:tcMar>
                </w:tcPr>
                <w:p w14:paraId="4ECCDB3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8</w:t>
                  </w:r>
                </w:p>
              </w:tc>
              <w:tc>
                <w:tcPr>
                  <w:tcW w:w="1379" w:type="dxa"/>
                  <w:tcMar>
                    <w:top w:w="15" w:type="dxa"/>
                    <w:left w:w="15" w:type="dxa"/>
                    <w:bottom w:w="15" w:type="dxa"/>
                    <w:right w:w="15" w:type="dxa"/>
                  </w:tcMar>
                </w:tcPr>
                <w:p w14:paraId="2402472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Мемлекеттік қызмет көрсету </w:t>
                  </w:r>
                  <w:r w:rsidRPr="00B43846">
                    <w:rPr>
                      <w:rFonts w:ascii="Times New Roman" w:hAnsi="Times New Roman"/>
                      <w:color w:val="000000"/>
                      <w:sz w:val="20"/>
                      <w:szCs w:val="20"/>
                      <w:lang w:val="kk-KZ"/>
                    </w:rPr>
                    <w:lastRenderedPageBreak/>
                    <w:t>үшін қажетті құжаттар тізбесі</w:t>
                  </w:r>
                </w:p>
              </w:tc>
              <w:tc>
                <w:tcPr>
                  <w:tcW w:w="2835" w:type="dxa"/>
                  <w:tcMar>
                    <w:top w:w="15" w:type="dxa"/>
                    <w:left w:w="15" w:type="dxa"/>
                    <w:bottom w:w="15" w:type="dxa"/>
                    <w:right w:w="15" w:type="dxa"/>
                  </w:tcMar>
                </w:tcPr>
                <w:p w14:paraId="066FDD1D"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1) лицензия алу үшін:</w:t>
                  </w:r>
                </w:p>
                <w:p w14:paraId="0C825B62"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көрсетілетін қызметті берушінің </w:t>
                  </w:r>
                  <w:r w:rsidRPr="00B43846">
                    <w:rPr>
                      <w:rFonts w:ascii="Times New Roman" w:hAnsi="Times New Roman"/>
                      <w:color w:val="000000"/>
                      <w:sz w:val="20"/>
                      <w:szCs w:val="20"/>
                      <w:lang w:val="kk-KZ"/>
                    </w:rPr>
                    <w:lastRenderedPageBreak/>
                    <w:t>кеңсесіне жүгінген кезде:</w:t>
                  </w:r>
                </w:p>
                <w:p w14:paraId="7FF87AC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осы Қағидаларға 1-қосымшаға сәйкес нысан бойынша өтініш;</w:t>
                  </w:r>
                </w:p>
                <w:p w14:paraId="7A8AABEF"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осы Қағидаларға 1-қосымшаға сәйкес жер қойнауы кеңістігін пайдалануға лицензия беру туралы өтініштің 1 және 2-тармақтарында көрсетілген мәліметтерді растайтын құжаттардың көшірмелері;</w:t>
                  </w:r>
                </w:p>
                <w:p w14:paraId="34F2DE0B"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өтініш берген кезде өтініш берушінің атынан әрекет ететін тұлғаның өкілеттігін растайтын құжат, егер мұндай тұлға өтініш беруші болып тағайындалса;</w:t>
                  </w:r>
                </w:p>
                <w:p w14:paraId="643D2D5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«Жер қойнауы және жер қойнауын пайдалану туралы» Қазақстан Республикасы Кодексінің 252-бабы 1-тармағының 3-бөлігіне (бұдан әрі – Кодекс) сәйкес мемлекеттік сараптаманың оң қорытындысын алған, жерасты құрылысжай объектісінің сипаттамасын, оны оқшаулау сипаттамасын, тау-кен жыныстарының типін, коллектор қаттарының жерасты тереңдігін және тиімді қуатын, оның алаңын, кеуектілік коэффициентін, төселетін және жабылатын су тірегінің сипаттамасын, жерасты суларының табиғи ағысының жылдамдығын, көмудің, қоймаға жинап қою мен ағызудың сапалық және сандық көрсеткіштерін, тау-кен техникалық, арнаулы инженерлік-геологиялық, </w:t>
                  </w:r>
                  <w:r w:rsidRPr="00B43846">
                    <w:rPr>
                      <w:rFonts w:ascii="Times New Roman" w:hAnsi="Times New Roman"/>
                      <w:color w:val="000000"/>
                      <w:sz w:val="20"/>
                      <w:szCs w:val="20"/>
                      <w:lang w:val="kk-KZ"/>
                    </w:rPr>
                    <w:lastRenderedPageBreak/>
                    <w:t>гидрогеологиялық және экологиялық шарттарын қамтитын, «Геологиялық есептің нысанын бекіту туралы»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мемлекеттік тіркеу тізілімінде № 17069 болып тіркелген) нысан бойынша геологиялық есеп;</w:t>
                  </w:r>
                </w:p>
                <w:p w14:paraId="1A00C77C"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өнімнің атауы, техникалық өндіріс немесе ол түзілетін процесс, оның физикалық сипаттамасы, толық химиялық құрамы, уытты компоненттердің құрамы, өрт қаупі, жарылыс қаупі, ерігіштігі, сақтау кезінде басқа заттармен үйлесімділігі, негізгі ластаушы радионуклидтер, олардың белсенділігі көрсетілген зиянды, улы заттардың, қатты және сұйық қалдықтардың, сарқынды және өнеркәсіптік сулардың сипаттамасы, сондай-ақ тасымалдау жүйесінің сипаттамасы;</w:t>
                  </w:r>
                </w:p>
                <w:p w14:paraId="2AF19CF7"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Кодекстің 257-бабының 2-тармағында көзделген сараптамаларды және келісуді қоса бере отырып, жер қойнауы кеңістігін пайдалану жобасы мен тарату жоспары.</w:t>
                  </w:r>
                </w:p>
                <w:p w14:paraId="121F7D0F" w14:textId="06EE617B" w:rsidR="00B43846" w:rsidRPr="00B43846" w:rsidRDefault="00B43846" w:rsidP="00B43846">
                  <w:pPr>
                    <w:spacing w:after="20" w:line="240" w:lineRule="auto"/>
                    <w:ind w:left="20"/>
                    <w:jc w:val="both"/>
                    <w:rPr>
                      <w:rFonts w:ascii="Times New Roman" w:hAnsi="Times New Roman"/>
                      <w:sz w:val="20"/>
                      <w:szCs w:val="20"/>
                      <w:lang w:val="kk-KZ"/>
                    </w:rPr>
                  </w:pPr>
                  <w:r w:rsidRPr="00761DF7">
                    <w:rPr>
                      <w:rFonts w:ascii="Times New Roman" w:hAnsi="Times New Roman"/>
                      <w:b/>
                      <w:color w:val="000000"/>
                      <w:sz w:val="20"/>
                      <w:szCs w:val="20"/>
                      <w:lang w:val="kk-KZ"/>
                    </w:rPr>
                    <w:t>Порталға</w:t>
                  </w:r>
                  <w:r w:rsidRPr="00B43846">
                    <w:rPr>
                      <w:rFonts w:ascii="Times New Roman" w:hAnsi="Times New Roman"/>
                      <w:color w:val="000000"/>
                      <w:sz w:val="20"/>
                      <w:szCs w:val="20"/>
                      <w:lang w:val="kk-KZ"/>
                    </w:rPr>
                    <w:t xml:space="preserve"> жүгінген кезде:</w:t>
                  </w:r>
                </w:p>
                <w:p w14:paraId="5D0D6D4F"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осы Қағидаларға 1-қосымшаға </w:t>
                  </w:r>
                  <w:r w:rsidRPr="00B43846">
                    <w:rPr>
                      <w:rFonts w:ascii="Times New Roman" w:hAnsi="Times New Roman"/>
                      <w:color w:val="000000"/>
                      <w:sz w:val="20"/>
                      <w:szCs w:val="20"/>
                      <w:lang w:val="kk-KZ"/>
                    </w:rPr>
                    <w:lastRenderedPageBreak/>
                    <w:t>сәйкес нысан бойынша көрсетілетін қызметті алушының ЭЦҚ-мен куәландырылған электрондық құжат нысанындағы өтініш;</w:t>
                  </w:r>
                </w:p>
                <w:p w14:paraId="672746C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осы Қағидаларға 1-қосымшаға сәйкес жер қойнауы кеңістігін пайдалануға лицензия беру туралы өтініштің 1 және 2-тармақтарында көрсетілген мәліметтерді растайтын құжаттардың электронды көшірмелері;</w:t>
                  </w:r>
                </w:p>
                <w:p w14:paraId="68D2A996"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өтініш берген кезде өтініш берушінің атынан әрекет ететін тұлғаның өкілеттігін растайтын құжат, егер мұндай тұлға өтініш беруші болып тағайындалса, оның электронды көшірмесі;</w:t>
                  </w:r>
                </w:p>
                <w:p w14:paraId="74C0DE45"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«Жер қойнауы және жер қойнауын пайдалану туралы» 2017 жылғы 27 желтоқсандағы Қазақстан Республикасы Кодексінің 252-бабы 1-тармағының 3-бөлігіне (бұдан әрі – Кодекс) сәйкес мемлекеттік сараптаманың оң қорытындысын алған, жерасты құрылысжай объектісінің сипаттамасын, оны оқшаулау сипаттамасын, тау-кен жыныстарының типін, коллектор қаттарының жерасты тереңдігін және тиімді қуатын, оның алаңын, кеуектілік коэффициентін, төселетін және жабылатын су тірегінің сипаттамасын, жерасты суларының табиғи ағысының жылдамдығын, көмудің, </w:t>
                  </w:r>
                  <w:r w:rsidRPr="00B43846">
                    <w:rPr>
                      <w:rFonts w:ascii="Times New Roman" w:hAnsi="Times New Roman"/>
                      <w:color w:val="000000"/>
                      <w:sz w:val="20"/>
                      <w:szCs w:val="20"/>
                      <w:lang w:val="kk-KZ"/>
                    </w:rPr>
                    <w:lastRenderedPageBreak/>
                    <w:t>қоймаға жинап қою мен ағызудың сапалық және сандық көрсеткіштерін, тау-кен техникалық, арнаулы инженерлік-геологиялық, гидрогеологиялық және экологиялық шарттарын қамтитын, «Геологиялық есептің нысанын бекіту туралы»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мемлекеттік тіркеу тізілімінде № 17069 болып тіркелген) нысан бойынша геологиялық есепэлектронды көшірмесі;</w:t>
                  </w:r>
                </w:p>
                <w:p w14:paraId="261BE3CC"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өнімнің атауы, техникалық өндіріс немесе ол түзілетін процесс, оның физикалық сипаттамасы, толық химиялық құрамы, уытты компоненттердің құрамы, өрт қаупі, жарылыс қаупі, ерігіштігі, сақтау кезінде басқа заттармен үйлесімділігі, негізгі ластаушы радионуклидтер, олардың белсенділігі көрсетілген зиянды, улы заттардың, қатты және сұйық қалдықтардың, сарқынды және өнеркәсіптік сулардың сипаттамасы, сондай-ақ тасымалдау жүйесінің сипаттамасыэлектронды көшірмесі;</w:t>
                  </w:r>
                </w:p>
                <w:p w14:paraId="16FEBDC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Кодекстің 257-бабының 2-</w:t>
                  </w:r>
                  <w:r w:rsidRPr="00B43846">
                    <w:rPr>
                      <w:rFonts w:ascii="Times New Roman" w:hAnsi="Times New Roman"/>
                      <w:color w:val="000000"/>
                      <w:sz w:val="20"/>
                      <w:szCs w:val="20"/>
                      <w:lang w:val="kk-KZ"/>
                    </w:rPr>
                    <w:lastRenderedPageBreak/>
                    <w:t>тармағында көзделген сараптамаларды және келісуді қоса бере отырып, жер қойнауы кеңістігін пайдалану жобасы мен тарату жоспарының электронды көшірмелері.</w:t>
                  </w:r>
                </w:p>
                <w:p w14:paraId="45C39618"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2) лицензияны қайта ресімдеу осы мемлекеттік көрсетілетін қызмет қағидаларына 4-қосымшаға сәйкес белгіленген нысан бойынша көрсетілетін қызметті алушы беретін жер қойнауы кеңістігін пайдалануға лицензияны қайта ресімдеуге өтініш (портал арқылы жүгінген кезде көрсетілетін қызметті алушының ЭЦҚ-мен куәландырылған) бойынша жүргізіледі.</w:t>
                  </w:r>
                </w:p>
                <w:p w14:paraId="7B61FAE5"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Өтінішке онда көрсетілген мәліметтерді растайтын құжаттардың түпнұсқалары немесе нотариалды куәландырылған көшірмелері қоса беріледі.</w:t>
                  </w:r>
                </w:p>
                <w:p w14:paraId="78E31DC5"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Өтініш және оған қоса берілетін құжаттар қазақ және орыс тілдерінде жасалуға тиіс. Егер өтінішті шетелдік немесе шетелдік заңды тұлға берсе, оған қоса берілетін құжаттар әрбір құжатқа дұрыстығын нотариус куәландырған қазақ және орыс тілдеріндегі аудармасы міндетті түрде қоса беріле отырып, өзге тілде жасалуы мүмкін.</w:t>
                  </w:r>
                </w:p>
              </w:tc>
            </w:tr>
            <w:tr w:rsidR="00B43846" w:rsidRPr="00F0780A" w14:paraId="1BEB01EE" w14:textId="77777777" w:rsidTr="00B43846">
              <w:trPr>
                <w:trHeight w:val="30"/>
              </w:trPr>
              <w:tc>
                <w:tcPr>
                  <w:tcW w:w="236" w:type="dxa"/>
                  <w:tcMar>
                    <w:top w:w="15" w:type="dxa"/>
                    <w:left w:w="15" w:type="dxa"/>
                    <w:bottom w:w="15" w:type="dxa"/>
                    <w:right w:w="15" w:type="dxa"/>
                  </w:tcMar>
                </w:tcPr>
                <w:p w14:paraId="0406E27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9</w:t>
                  </w:r>
                </w:p>
              </w:tc>
              <w:tc>
                <w:tcPr>
                  <w:tcW w:w="1379" w:type="dxa"/>
                  <w:tcMar>
                    <w:top w:w="15" w:type="dxa"/>
                    <w:left w:w="15" w:type="dxa"/>
                    <w:bottom w:w="15" w:type="dxa"/>
                    <w:right w:w="15" w:type="dxa"/>
                  </w:tcMar>
                </w:tcPr>
                <w:p w14:paraId="172A353D"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Қазақстан Республикасын</w:t>
                  </w:r>
                  <w:r w:rsidRPr="00B43846">
                    <w:rPr>
                      <w:rFonts w:ascii="Times New Roman" w:hAnsi="Times New Roman"/>
                      <w:color w:val="000000"/>
                      <w:sz w:val="20"/>
                      <w:szCs w:val="20"/>
                      <w:lang w:val="kk-KZ"/>
                    </w:rPr>
                    <w:lastRenderedPageBreak/>
                    <w:t>ың заңнамасында белгіленген мемлекеттік қызмет көрсетуден бас тарту үшін негіздер</w:t>
                  </w:r>
                </w:p>
              </w:tc>
              <w:tc>
                <w:tcPr>
                  <w:tcW w:w="2835" w:type="dxa"/>
                  <w:tcMar>
                    <w:top w:w="15" w:type="dxa"/>
                    <w:left w:w="15" w:type="dxa"/>
                    <w:bottom w:w="15" w:type="dxa"/>
                    <w:right w:w="15" w:type="dxa"/>
                  </w:tcMar>
                </w:tcPr>
                <w:p w14:paraId="4949285F"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 xml:space="preserve">Мемлекеттік қызметті көрсетуден бас тарту кезінде </w:t>
                  </w:r>
                  <w:r w:rsidRPr="00B43846">
                    <w:rPr>
                      <w:rFonts w:ascii="Times New Roman" w:hAnsi="Times New Roman"/>
                      <w:color w:val="000000"/>
                      <w:sz w:val="20"/>
                      <w:szCs w:val="20"/>
                      <w:lang w:val="kk-KZ"/>
                    </w:rPr>
                    <w:lastRenderedPageBreak/>
                    <w:t>көрсетілетін қызметті беруші көрсетілетін қызметті алушыға бас тарту себептерін көрсете отырып жауап жолдайды.</w:t>
                  </w:r>
                </w:p>
                <w:p w14:paraId="169E9BBB"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Көрсетілетін қызметті беруші мынадай негіздердің бірі болған кезде жер қойнауы кеңістігін пайдалануға лицензия беруден бас тартады:</w:t>
                  </w:r>
                </w:p>
                <w:p w14:paraId="5DC918E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1) өтініш немесе оған қоса берілетін құжаттар Кодекстің 251-бабында және 252-бабының 1-тармағында көзделген талаптарға сәйкес келмесе;</w:t>
                  </w:r>
                </w:p>
                <w:p w14:paraId="06CCD95E"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2) өтінішке Кодекстің 251-бабында және 252-бабының 1-тармағында талап етілетін құжаттар қоса берілмесе;</w:t>
                  </w:r>
                </w:p>
                <w:p w14:paraId="7BBBAC42"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3) сұратылған жер қойнауы учаскесі немесе оның бір бөлігі жер қойнауы кеңістігін пайдалануға арналған лицензия бойынша басқа тұлғаның пайдалануындағы жер қойнауы учаскесіне жатады;</w:t>
                  </w:r>
                </w:p>
                <w:p w14:paraId="69CC5A42"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4) сұратылған жер қойнауы учаскесі Кодекстің 19-бабы 3-тармағының және 250-бабы 1-тармағының талаптарына сәйкес келмесе;</w:t>
                  </w:r>
                </w:p>
                <w:p w14:paraId="5FAF809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5) сұратылған жер қойнауы учаскесі Кодекстің 250-бабының 2-тармағында көрсетілген аумақтарда толық немесе ішінара орналасқан;</w:t>
                  </w:r>
                </w:p>
                <w:p w14:paraId="6AE559A0"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6) лицензия беру ұлттық қауіпсіздікке қатер төндіреді;</w:t>
                  </w:r>
                </w:p>
                <w:p w14:paraId="7BAC4C7A"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7) өтінішке қоса берілетін геологиялық есеп </w:t>
                  </w:r>
                  <w:r w:rsidRPr="00B43846">
                    <w:rPr>
                      <w:rFonts w:ascii="Times New Roman" w:hAnsi="Times New Roman"/>
                      <w:color w:val="000000"/>
                      <w:sz w:val="20"/>
                      <w:szCs w:val="20"/>
                      <w:lang w:val="kk-KZ"/>
                    </w:rPr>
                    <w:lastRenderedPageBreak/>
                    <w:t>сараптамасының қорытындысына сәйкес, өзінің геологиялық және (немесе) геотехникалық сипаттамалары бойынша сұратылған жер қойнауы учаскесі өтініште көрсетілген мақсаттарда жер қойнауы кеңістігін пайдалану жөніндегі операцияларды жүргізу үшін жарамсыз екендігі анықталса;</w:t>
                  </w:r>
                </w:p>
                <w:p w14:paraId="1BFEE02E"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8) өтініш беруші жер қойнауын зерттеу жөніндегі уәкілетті органға жер қойнауы кеңістігін пайдалану жобасын және тарату жоспарын сараптаудың және келісудің талап етілетін оң қорытындыларын табыс ету мерзімін сақтамаған кезде.</w:t>
                  </w:r>
                </w:p>
              </w:tc>
            </w:tr>
            <w:tr w:rsidR="00B43846" w:rsidRPr="00F0780A" w14:paraId="00E8B8F6" w14:textId="77777777" w:rsidTr="00B43846">
              <w:trPr>
                <w:trHeight w:val="30"/>
              </w:trPr>
              <w:tc>
                <w:tcPr>
                  <w:tcW w:w="236" w:type="dxa"/>
                  <w:tcMar>
                    <w:top w:w="15" w:type="dxa"/>
                    <w:left w:w="15" w:type="dxa"/>
                    <w:bottom w:w="15" w:type="dxa"/>
                    <w:right w:w="15" w:type="dxa"/>
                  </w:tcMar>
                </w:tcPr>
                <w:p w14:paraId="21B5CA4D"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10</w:t>
                  </w:r>
                </w:p>
              </w:tc>
              <w:tc>
                <w:tcPr>
                  <w:tcW w:w="1379" w:type="dxa"/>
                  <w:tcMar>
                    <w:top w:w="15" w:type="dxa"/>
                    <w:left w:w="15" w:type="dxa"/>
                    <w:bottom w:w="15" w:type="dxa"/>
                    <w:right w:w="15" w:type="dxa"/>
                  </w:tcMar>
                </w:tcPr>
                <w:p w14:paraId="561EA05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2835" w:type="dxa"/>
                  <w:tcMar>
                    <w:top w:w="15" w:type="dxa"/>
                    <w:left w:w="15" w:type="dxa"/>
                    <w:bottom w:w="15" w:type="dxa"/>
                    <w:right w:w="15" w:type="dxa"/>
                  </w:tcMar>
                </w:tcPr>
                <w:p w14:paraId="6FFA4EE5" w14:textId="021E62D6"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Көрсетілетін қызметті алушы ЭЦҚ болған жағдайда мемлекеттік көрсетілетін қызметті </w:t>
                  </w:r>
                  <w:r w:rsidRPr="00761DF7">
                    <w:rPr>
                      <w:rFonts w:ascii="Times New Roman" w:hAnsi="Times New Roman"/>
                      <w:b/>
                      <w:color w:val="000000"/>
                      <w:sz w:val="20"/>
                      <w:szCs w:val="20"/>
                      <w:lang w:val="kk-KZ"/>
                    </w:rPr>
                    <w:t>портал</w:t>
                  </w:r>
                  <w:r w:rsidRPr="00B43846">
                    <w:rPr>
                      <w:rFonts w:ascii="Times New Roman" w:hAnsi="Times New Roman"/>
                      <w:color w:val="000000"/>
                      <w:sz w:val="20"/>
                      <w:szCs w:val="20"/>
                      <w:lang w:val="kk-KZ"/>
                    </w:rPr>
                    <w:t xml:space="preserve"> арқылы электрондық нысанда алады.</w:t>
                  </w:r>
                </w:p>
                <w:p w14:paraId="70B19BDA"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Көрсетілетін қызметті алушының мемлекеттік қызмет көрсету тәртібі мен мәртебесі туралы ақпаратты қашықтықтан қол жеткізу режимінде бірыңғай байланыс орталығы: 1414, 8-800-080-7777 арқылы алуға мүмкіндік бар.</w:t>
                  </w:r>
                </w:p>
                <w:p w14:paraId="68B4F35A"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«Қазақстан Республикасы Минералдық ресурстарының ұлттық деректер банкі» ақпараттық жүйесі пайдалануға берілген сәтке дейін электрондық нысанда мемлекеттік қызмет көрсету </w:t>
                  </w:r>
                  <w:r w:rsidRPr="00B43846">
                    <w:rPr>
                      <w:rFonts w:ascii="Times New Roman" w:hAnsi="Times New Roman"/>
                      <w:color w:val="000000"/>
                      <w:sz w:val="20"/>
                      <w:szCs w:val="20"/>
                      <w:lang w:val="kk-KZ"/>
                    </w:rPr>
                    <w:lastRenderedPageBreak/>
                    <w:t>тестілік режимде жүзеге асырылады.</w:t>
                  </w:r>
                </w:p>
              </w:tc>
            </w:tr>
          </w:tbl>
          <w:p w14:paraId="3491967F" w14:textId="3F4B4125" w:rsidR="00761DF7" w:rsidRPr="00B43846" w:rsidRDefault="00761DF7" w:rsidP="00761DF7">
            <w:pPr>
              <w:spacing w:after="0" w:line="240" w:lineRule="auto"/>
              <w:ind w:right="-62"/>
              <w:rPr>
                <w:rFonts w:ascii="Times New Roman" w:hAnsi="Times New Roman"/>
                <w:sz w:val="24"/>
                <w:szCs w:val="24"/>
                <w:lang w:val="kk-KZ"/>
              </w:rPr>
            </w:pPr>
          </w:p>
        </w:tc>
        <w:tc>
          <w:tcPr>
            <w:tcW w:w="4961" w:type="dxa"/>
            <w:tcBorders>
              <w:top w:val="single" w:sz="4" w:space="0" w:color="auto"/>
              <w:left w:val="single" w:sz="4" w:space="0" w:color="auto"/>
              <w:bottom w:val="single" w:sz="4" w:space="0" w:color="auto"/>
              <w:right w:val="single" w:sz="4" w:space="0" w:color="auto"/>
            </w:tcBorders>
          </w:tcPr>
          <w:p w14:paraId="6587817A" w14:textId="77777777" w:rsidR="00B43846" w:rsidRPr="00B43846" w:rsidRDefault="00B43846" w:rsidP="00B43846">
            <w:pPr>
              <w:spacing w:after="0" w:line="240" w:lineRule="auto"/>
              <w:ind w:left="-68" w:right="-62"/>
              <w:jc w:val="right"/>
              <w:rPr>
                <w:rFonts w:ascii="Times New Roman" w:hAnsi="Times New Roman"/>
                <w:sz w:val="20"/>
                <w:szCs w:val="24"/>
                <w:lang w:val="kk-KZ"/>
              </w:rPr>
            </w:pPr>
            <w:r w:rsidRPr="00B43846">
              <w:rPr>
                <w:rFonts w:ascii="Times New Roman" w:hAnsi="Times New Roman"/>
                <w:sz w:val="20"/>
                <w:szCs w:val="24"/>
                <w:lang w:val="kk-KZ"/>
              </w:rPr>
              <w:lastRenderedPageBreak/>
              <w:t>«Жер қойнауы кеңістігін</w:t>
            </w:r>
          </w:p>
          <w:p w14:paraId="1A7F2048" w14:textId="77777777" w:rsidR="00B43846" w:rsidRPr="00B43846" w:rsidRDefault="00B43846" w:rsidP="00B43846">
            <w:pPr>
              <w:spacing w:after="0" w:line="240" w:lineRule="auto"/>
              <w:ind w:left="-68" w:right="-62"/>
              <w:jc w:val="right"/>
              <w:rPr>
                <w:rFonts w:ascii="Times New Roman" w:hAnsi="Times New Roman"/>
                <w:sz w:val="20"/>
                <w:szCs w:val="24"/>
                <w:lang w:val="kk-KZ"/>
              </w:rPr>
            </w:pPr>
            <w:r w:rsidRPr="00B43846">
              <w:rPr>
                <w:rFonts w:ascii="Times New Roman" w:hAnsi="Times New Roman"/>
                <w:sz w:val="20"/>
                <w:szCs w:val="24"/>
                <w:lang w:val="kk-KZ"/>
              </w:rPr>
              <w:t>пайдалануға арналған</w:t>
            </w:r>
          </w:p>
          <w:p w14:paraId="1A062068" w14:textId="77777777" w:rsidR="00B43846" w:rsidRPr="00B43846" w:rsidRDefault="00B43846" w:rsidP="00B43846">
            <w:pPr>
              <w:spacing w:after="0" w:line="240" w:lineRule="auto"/>
              <w:ind w:left="-68" w:right="-62"/>
              <w:jc w:val="right"/>
              <w:rPr>
                <w:rFonts w:ascii="Times New Roman" w:hAnsi="Times New Roman"/>
                <w:sz w:val="20"/>
                <w:szCs w:val="24"/>
                <w:lang w:val="kk-KZ"/>
              </w:rPr>
            </w:pPr>
            <w:r w:rsidRPr="00B43846">
              <w:rPr>
                <w:rFonts w:ascii="Times New Roman" w:hAnsi="Times New Roman"/>
                <w:sz w:val="20"/>
                <w:szCs w:val="24"/>
                <w:lang w:val="kk-KZ"/>
              </w:rPr>
              <w:t>лицензияны беру» мемлекеттік</w:t>
            </w:r>
          </w:p>
          <w:p w14:paraId="7815FCBC" w14:textId="77777777" w:rsidR="00B43846" w:rsidRPr="00B43846" w:rsidRDefault="00B43846" w:rsidP="00B43846">
            <w:pPr>
              <w:spacing w:after="0" w:line="240" w:lineRule="auto"/>
              <w:ind w:left="-68" w:right="-62"/>
              <w:jc w:val="right"/>
              <w:rPr>
                <w:rFonts w:ascii="Times New Roman" w:hAnsi="Times New Roman"/>
                <w:sz w:val="20"/>
                <w:szCs w:val="24"/>
                <w:lang w:val="kk-KZ"/>
              </w:rPr>
            </w:pPr>
            <w:r w:rsidRPr="00B43846">
              <w:rPr>
                <w:rFonts w:ascii="Times New Roman" w:hAnsi="Times New Roman"/>
                <w:sz w:val="20"/>
                <w:szCs w:val="24"/>
                <w:lang w:val="kk-KZ"/>
              </w:rPr>
              <w:t>қызмет көрсету қағидаларына</w:t>
            </w:r>
          </w:p>
          <w:p w14:paraId="7E8DB905" w14:textId="77777777" w:rsidR="00B43846" w:rsidRPr="00B43846" w:rsidRDefault="00B43846" w:rsidP="00B43846">
            <w:pPr>
              <w:spacing w:after="0" w:line="240" w:lineRule="auto"/>
              <w:ind w:left="-68" w:right="-62"/>
              <w:jc w:val="right"/>
              <w:rPr>
                <w:rFonts w:ascii="Times New Roman" w:hAnsi="Times New Roman"/>
                <w:sz w:val="20"/>
                <w:szCs w:val="24"/>
                <w:lang w:val="kk-KZ"/>
              </w:rPr>
            </w:pPr>
            <w:r w:rsidRPr="00B43846">
              <w:rPr>
                <w:rFonts w:ascii="Times New Roman" w:hAnsi="Times New Roman"/>
                <w:sz w:val="20"/>
                <w:szCs w:val="24"/>
                <w:lang w:val="kk-KZ"/>
              </w:rPr>
              <w:t>2-қосымша</w:t>
            </w:r>
          </w:p>
          <w:p w14:paraId="1DFFF76B" w14:textId="77777777" w:rsidR="00B43846" w:rsidRPr="00B43846" w:rsidRDefault="00B43846" w:rsidP="00B43846">
            <w:pPr>
              <w:spacing w:after="0" w:line="240" w:lineRule="auto"/>
              <w:ind w:left="-68" w:right="-62"/>
              <w:jc w:val="center"/>
              <w:rPr>
                <w:rFonts w:ascii="Times New Roman" w:hAnsi="Times New Roman"/>
                <w:sz w:val="20"/>
                <w:szCs w:val="24"/>
                <w:lang w:val="kk-KZ"/>
              </w:rPr>
            </w:pPr>
          </w:p>
          <w:p w14:paraId="7FC38E6C" w14:textId="77777777" w:rsidR="00B43846" w:rsidRPr="00B43846" w:rsidRDefault="00B43846" w:rsidP="00B43846">
            <w:pPr>
              <w:spacing w:after="0" w:line="240" w:lineRule="auto"/>
              <w:ind w:left="-68" w:right="-62"/>
              <w:jc w:val="center"/>
              <w:rPr>
                <w:rFonts w:ascii="Times New Roman" w:hAnsi="Times New Roman"/>
                <w:sz w:val="20"/>
                <w:szCs w:val="24"/>
                <w:lang w:val="kk-KZ"/>
              </w:rPr>
            </w:pPr>
            <w:r w:rsidRPr="00B43846">
              <w:rPr>
                <w:rFonts w:ascii="Times New Roman" w:hAnsi="Times New Roman"/>
                <w:sz w:val="20"/>
                <w:szCs w:val="24"/>
                <w:lang w:val="kk-KZ"/>
              </w:rPr>
              <w:t xml:space="preserve">«Жер қойнауы кеңістігін пайдалануға арналған лицензияны беру» </w:t>
            </w:r>
          </w:p>
          <w:p w14:paraId="0C3BBB2D" w14:textId="77777777" w:rsidR="00B43846" w:rsidRPr="00B43846" w:rsidRDefault="00B43846" w:rsidP="00B43846">
            <w:pPr>
              <w:spacing w:after="0" w:line="240" w:lineRule="auto"/>
              <w:ind w:left="-68" w:right="-62"/>
              <w:jc w:val="center"/>
              <w:rPr>
                <w:rFonts w:ascii="Times New Roman" w:hAnsi="Times New Roman"/>
                <w:sz w:val="20"/>
                <w:szCs w:val="24"/>
                <w:lang w:val="kk-KZ"/>
              </w:rPr>
            </w:pPr>
            <w:r w:rsidRPr="00B43846">
              <w:rPr>
                <w:rFonts w:ascii="Times New Roman" w:hAnsi="Times New Roman"/>
                <w:sz w:val="20"/>
                <w:szCs w:val="24"/>
                <w:lang w:val="kk-KZ"/>
              </w:rPr>
              <w:t>мемлекеттік қызмет көрсету стандарты</w:t>
            </w:r>
          </w:p>
          <w:p w14:paraId="575BEA91" w14:textId="77777777" w:rsidR="00316858" w:rsidRPr="00B43846" w:rsidRDefault="00316858" w:rsidP="003A60DB">
            <w:pPr>
              <w:spacing w:after="0" w:line="240" w:lineRule="auto"/>
              <w:ind w:left="-68" w:right="-62"/>
              <w:jc w:val="both"/>
              <w:rPr>
                <w:rFonts w:ascii="Times New Roman" w:hAnsi="Times New Roman"/>
                <w:sz w:val="24"/>
                <w:szCs w:val="24"/>
                <w:lang w:val="kk-KZ"/>
              </w:rPr>
            </w:pPr>
          </w:p>
          <w:tbl>
            <w:tblPr>
              <w:tblW w:w="459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379"/>
              <w:gridCol w:w="2977"/>
            </w:tblGrid>
            <w:tr w:rsidR="00B43846" w:rsidRPr="00F0780A" w14:paraId="639097C5" w14:textId="77777777" w:rsidTr="00761DF7">
              <w:trPr>
                <w:trHeight w:val="30"/>
              </w:trPr>
              <w:tc>
                <w:tcPr>
                  <w:tcW w:w="236" w:type="dxa"/>
                  <w:tcMar>
                    <w:top w:w="15" w:type="dxa"/>
                    <w:left w:w="15" w:type="dxa"/>
                    <w:bottom w:w="15" w:type="dxa"/>
                    <w:right w:w="15" w:type="dxa"/>
                  </w:tcMar>
                </w:tcPr>
                <w:p w14:paraId="7D3A658F"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1</w:t>
                  </w:r>
                </w:p>
              </w:tc>
              <w:tc>
                <w:tcPr>
                  <w:tcW w:w="1379" w:type="dxa"/>
                  <w:tcMar>
                    <w:top w:w="15" w:type="dxa"/>
                    <w:left w:w="15" w:type="dxa"/>
                    <w:bottom w:w="15" w:type="dxa"/>
                    <w:right w:w="15" w:type="dxa"/>
                  </w:tcMar>
                </w:tcPr>
                <w:p w14:paraId="44570B98"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Көрсетілетін қызметті берушінің атауы</w:t>
                  </w:r>
                </w:p>
              </w:tc>
              <w:tc>
                <w:tcPr>
                  <w:tcW w:w="2977" w:type="dxa"/>
                  <w:tcMar>
                    <w:top w:w="15" w:type="dxa"/>
                    <w:left w:w="15" w:type="dxa"/>
                    <w:bottom w:w="15" w:type="dxa"/>
                    <w:right w:w="15" w:type="dxa"/>
                  </w:tcMar>
                </w:tcPr>
                <w:p w14:paraId="5A64AEBE"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Қазақстан Республикасы </w:t>
                  </w:r>
                  <w:r w:rsidRPr="00B43846">
                    <w:rPr>
                      <w:rFonts w:ascii="Times New Roman" w:hAnsi="Times New Roman"/>
                      <w:b/>
                      <w:color w:val="000000"/>
                      <w:sz w:val="20"/>
                      <w:szCs w:val="20"/>
                      <w:lang w:val="kk-KZ"/>
                    </w:rPr>
                    <w:t>Индустрия және инфрақұрылымдық даму</w:t>
                  </w:r>
                  <w:r w:rsidRPr="00B43846" w:rsidDel="004B1524">
                    <w:rPr>
                      <w:rFonts w:ascii="Times New Roman" w:hAnsi="Times New Roman"/>
                      <w:b/>
                      <w:color w:val="000000"/>
                      <w:sz w:val="20"/>
                      <w:szCs w:val="20"/>
                      <w:lang w:val="kk-KZ"/>
                    </w:rPr>
                    <w:t xml:space="preserve"> </w:t>
                  </w:r>
                  <w:r w:rsidRPr="00B43846">
                    <w:rPr>
                      <w:rFonts w:ascii="Times New Roman" w:hAnsi="Times New Roman"/>
                      <w:b/>
                      <w:color w:val="000000"/>
                      <w:sz w:val="20"/>
                      <w:szCs w:val="20"/>
                      <w:lang w:val="kk-KZ"/>
                    </w:rPr>
                    <w:t>министрлігінің</w:t>
                  </w:r>
                  <w:r w:rsidRPr="00B43846">
                    <w:rPr>
                      <w:rFonts w:ascii="Times New Roman" w:hAnsi="Times New Roman"/>
                      <w:color w:val="000000"/>
                      <w:sz w:val="20"/>
                      <w:szCs w:val="20"/>
                      <w:lang w:val="kk-KZ"/>
                    </w:rPr>
                    <w:t xml:space="preserve"> Геология комитеті (бұдан әрі – көрсетілетін қызметті беруші)</w:t>
                  </w:r>
                </w:p>
              </w:tc>
            </w:tr>
            <w:tr w:rsidR="00B43846" w:rsidRPr="00B43846" w14:paraId="381C1462" w14:textId="77777777" w:rsidTr="00761DF7">
              <w:trPr>
                <w:trHeight w:val="30"/>
              </w:trPr>
              <w:tc>
                <w:tcPr>
                  <w:tcW w:w="236" w:type="dxa"/>
                  <w:tcMar>
                    <w:top w:w="15" w:type="dxa"/>
                    <w:left w:w="15" w:type="dxa"/>
                    <w:bottom w:w="15" w:type="dxa"/>
                    <w:right w:w="15" w:type="dxa"/>
                  </w:tcMar>
                </w:tcPr>
                <w:p w14:paraId="3D1B5E3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2</w:t>
                  </w:r>
                </w:p>
              </w:tc>
              <w:tc>
                <w:tcPr>
                  <w:tcW w:w="1379" w:type="dxa"/>
                  <w:tcMar>
                    <w:top w:w="15" w:type="dxa"/>
                    <w:left w:w="15" w:type="dxa"/>
                    <w:bottom w:w="15" w:type="dxa"/>
                    <w:right w:w="15" w:type="dxa"/>
                  </w:tcMar>
                </w:tcPr>
                <w:p w14:paraId="5DFA7BA2"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көрсетілетін қызметті ұсыну тәсілдері</w:t>
                  </w:r>
                </w:p>
              </w:tc>
              <w:tc>
                <w:tcPr>
                  <w:tcW w:w="2977" w:type="dxa"/>
                  <w:tcMar>
                    <w:top w:w="15" w:type="dxa"/>
                    <w:left w:w="15" w:type="dxa"/>
                    <w:bottom w:w="15" w:type="dxa"/>
                    <w:right w:w="15" w:type="dxa"/>
                  </w:tcMar>
                </w:tcPr>
                <w:p w14:paraId="6D65E84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1) www.egov.kz «электрондық үкімет» веб-порталы (бұдан әрі - портал);</w:t>
                  </w:r>
                </w:p>
                <w:p w14:paraId="798C608D" w14:textId="77777777" w:rsidR="00B43846" w:rsidRPr="00B43846" w:rsidRDefault="00B43846" w:rsidP="00B43846">
                  <w:pPr>
                    <w:spacing w:after="20" w:line="240" w:lineRule="auto"/>
                    <w:ind w:left="20"/>
                    <w:jc w:val="both"/>
                    <w:rPr>
                      <w:rFonts w:ascii="Times New Roman" w:hAnsi="Times New Roman"/>
                      <w:color w:val="000000"/>
                      <w:sz w:val="20"/>
                      <w:szCs w:val="20"/>
                      <w:lang w:val="kk-KZ"/>
                    </w:rPr>
                  </w:pPr>
                  <w:r w:rsidRPr="00B43846">
                    <w:rPr>
                      <w:rFonts w:ascii="Times New Roman" w:hAnsi="Times New Roman"/>
                      <w:color w:val="000000"/>
                      <w:sz w:val="20"/>
                      <w:szCs w:val="20"/>
                      <w:lang w:val="kk-KZ"/>
                    </w:rPr>
                    <w:t>2) жер қойнауын пайдаланушылардың бірыңғай платформасы minerals.gov.kz (бұдан әрі – бірыңғай платформа);</w:t>
                  </w:r>
                </w:p>
                <w:p w14:paraId="1960F82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3) көрсетілетін қызметті берушінің кеңсесі.</w:t>
                  </w:r>
                </w:p>
              </w:tc>
            </w:tr>
            <w:tr w:rsidR="00B43846" w:rsidRPr="00B43846" w14:paraId="3364C1E3" w14:textId="77777777" w:rsidTr="00761DF7">
              <w:trPr>
                <w:trHeight w:val="30"/>
              </w:trPr>
              <w:tc>
                <w:tcPr>
                  <w:tcW w:w="236" w:type="dxa"/>
                  <w:tcMar>
                    <w:top w:w="15" w:type="dxa"/>
                    <w:left w:w="15" w:type="dxa"/>
                    <w:bottom w:w="15" w:type="dxa"/>
                    <w:right w:w="15" w:type="dxa"/>
                  </w:tcMar>
                </w:tcPr>
                <w:p w14:paraId="2846B9E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3</w:t>
                  </w:r>
                </w:p>
              </w:tc>
              <w:tc>
                <w:tcPr>
                  <w:tcW w:w="1379" w:type="dxa"/>
                  <w:tcMar>
                    <w:top w:w="15" w:type="dxa"/>
                    <w:left w:w="15" w:type="dxa"/>
                    <w:bottom w:w="15" w:type="dxa"/>
                    <w:right w:w="15" w:type="dxa"/>
                  </w:tcMar>
                </w:tcPr>
                <w:p w14:paraId="3C55FB7A"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Мемлекеттік </w:t>
                  </w:r>
                  <w:r w:rsidRPr="00B43846">
                    <w:rPr>
                      <w:rFonts w:ascii="Times New Roman" w:hAnsi="Times New Roman"/>
                      <w:color w:val="000000"/>
                      <w:sz w:val="20"/>
                      <w:szCs w:val="20"/>
                      <w:lang w:val="kk-KZ"/>
                    </w:rPr>
                    <w:lastRenderedPageBreak/>
                    <w:t>қызмет көрсету мерзімі</w:t>
                  </w:r>
                </w:p>
              </w:tc>
              <w:tc>
                <w:tcPr>
                  <w:tcW w:w="2977" w:type="dxa"/>
                  <w:tcMar>
                    <w:top w:w="15" w:type="dxa"/>
                    <w:left w:w="15" w:type="dxa"/>
                    <w:bottom w:w="15" w:type="dxa"/>
                    <w:right w:w="15" w:type="dxa"/>
                  </w:tcMar>
                </w:tcPr>
                <w:p w14:paraId="499D5222"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5 (бес) жұмыс күні</w:t>
                  </w:r>
                </w:p>
              </w:tc>
            </w:tr>
            <w:tr w:rsidR="00B43846" w:rsidRPr="00F0780A" w14:paraId="4BA999BF" w14:textId="77777777" w:rsidTr="00761DF7">
              <w:trPr>
                <w:trHeight w:val="30"/>
              </w:trPr>
              <w:tc>
                <w:tcPr>
                  <w:tcW w:w="236" w:type="dxa"/>
                  <w:tcMar>
                    <w:top w:w="15" w:type="dxa"/>
                    <w:left w:w="15" w:type="dxa"/>
                    <w:bottom w:w="15" w:type="dxa"/>
                    <w:right w:w="15" w:type="dxa"/>
                  </w:tcMar>
                </w:tcPr>
                <w:p w14:paraId="3B6EEBA5"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4</w:t>
                  </w:r>
                </w:p>
              </w:tc>
              <w:tc>
                <w:tcPr>
                  <w:tcW w:w="1379" w:type="dxa"/>
                  <w:tcMar>
                    <w:top w:w="15" w:type="dxa"/>
                    <w:left w:w="15" w:type="dxa"/>
                    <w:bottom w:w="15" w:type="dxa"/>
                    <w:right w:w="15" w:type="dxa"/>
                  </w:tcMar>
                </w:tcPr>
                <w:p w14:paraId="2952EC0A"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қызметті көрсету нысаны</w:t>
                  </w:r>
                </w:p>
              </w:tc>
              <w:tc>
                <w:tcPr>
                  <w:tcW w:w="2977" w:type="dxa"/>
                  <w:tcMar>
                    <w:top w:w="15" w:type="dxa"/>
                    <w:left w:w="15" w:type="dxa"/>
                    <w:bottom w:w="15" w:type="dxa"/>
                    <w:right w:w="15" w:type="dxa"/>
                  </w:tcMar>
                </w:tcPr>
                <w:p w14:paraId="6D35FFF7"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Электрондық (ішінара автоматтандырылған)/ қағаз түрінде</w:t>
                  </w:r>
                </w:p>
              </w:tc>
            </w:tr>
            <w:tr w:rsidR="00B43846" w:rsidRPr="00F0780A" w14:paraId="65C7DC1A" w14:textId="77777777" w:rsidTr="00761DF7">
              <w:trPr>
                <w:trHeight w:val="30"/>
              </w:trPr>
              <w:tc>
                <w:tcPr>
                  <w:tcW w:w="236" w:type="dxa"/>
                  <w:tcMar>
                    <w:top w:w="15" w:type="dxa"/>
                    <w:left w:w="15" w:type="dxa"/>
                    <w:bottom w:w="15" w:type="dxa"/>
                    <w:right w:w="15" w:type="dxa"/>
                  </w:tcMar>
                </w:tcPr>
                <w:p w14:paraId="447C0755"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5</w:t>
                  </w:r>
                </w:p>
              </w:tc>
              <w:tc>
                <w:tcPr>
                  <w:tcW w:w="1379" w:type="dxa"/>
                  <w:tcMar>
                    <w:top w:w="15" w:type="dxa"/>
                    <w:left w:w="15" w:type="dxa"/>
                    <w:bottom w:w="15" w:type="dxa"/>
                    <w:right w:w="15" w:type="dxa"/>
                  </w:tcMar>
                </w:tcPr>
                <w:p w14:paraId="653224A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қызметті көрсету нәтижесі</w:t>
                  </w:r>
                </w:p>
              </w:tc>
              <w:tc>
                <w:tcPr>
                  <w:tcW w:w="2977" w:type="dxa"/>
                  <w:tcMar>
                    <w:top w:w="15" w:type="dxa"/>
                    <w:left w:w="15" w:type="dxa"/>
                    <w:bottom w:w="15" w:type="dxa"/>
                    <w:right w:w="15" w:type="dxa"/>
                  </w:tcMar>
                </w:tcPr>
                <w:p w14:paraId="4FB47C7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Жер қойнауы кеңістігін пайдалануға арналған лицензияны беру немесе мемлекеттік қызмет көрсетуден бас тарту туралы дәлелді жауап.</w:t>
                  </w:r>
                </w:p>
                <w:p w14:paraId="5A18001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Мемлекеттік қызметті көрсету нәтижесін ұсыну нысаны: </w:t>
                  </w:r>
                  <w:r w:rsidRPr="00761DF7">
                    <w:rPr>
                      <w:rFonts w:ascii="Times New Roman" w:hAnsi="Times New Roman"/>
                      <w:b/>
                      <w:color w:val="000000"/>
                      <w:sz w:val="20"/>
                      <w:szCs w:val="20"/>
                      <w:lang w:val="kk-KZ"/>
                    </w:rPr>
                    <w:t>электрондық.</w:t>
                  </w:r>
                </w:p>
              </w:tc>
            </w:tr>
            <w:tr w:rsidR="00B43846" w:rsidRPr="00F0780A" w14:paraId="62D81180" w14:textId="77777777" w:rsidTr="00761DF7">
              <w:trPr>
                <w:trHeight w:val="30"/>
              </w:trPr>
              <w:tc>
                <w:tcPr>
                  <w:tcW w:w="236" w:type="dxa"/>
                  <w:tcMar>
                    <w:top w:w="15" w:type="dxa"/>
                    <w:left w:w="15" w:type="dxa"/>
                    <w:bottom w:w="15" w:type="dxa"/>
                    <w:right w:w="15" w:type="dxa"/>
                  </w:tcMar>
                </w:tcPr>
                <w:p w14:paraId="3F53AD4F"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6</w:t>
                  </w:r>
                </w:p>
              </w:tc>
              <w:tc>
                <w:tcPr>
                  <w:tcW w:w="1379" w:type="dxa"/>
                  <w:tcMar>
                    <w:top w:w="15" w:type="dxa"/>
                    <w:left w:w="15" w:type="dxa"/>
                    <w:bottom w:w="15" w:type="dxa"/>
                    <w:right w:w="15" w:type="dxa"/>
                  </w:tcMar>
                </w:tcPr>
                <w:p w14:paraId="082C7DB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2977" w:type="dxa"/>
                  <w:tcMar>
                    <w:top w:w="15" w:type="dxa"/>
                    <w:left w:w="15" w:type="dxa"/>
                    <w:bottom w:w="15" w:type="dxa"/>
                    <w:right w:w="15" w:type="dxa"/>
                  </w:tcMar>
                </w:tcPr>
                <w:p w14:paraId="2DDF193D"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Көрсетілетін қызметті алушы «Салық және бюджетке төленетін басқа да міндетті төлемдер туралы (Салық кодексі)» Қазақстан Республикасы Кодексінің 726 – бабы 1-тармағының 4) тармақшасына сәйкес 400 (төрт жүз) айлық есептік көрсеткіш қол қойылатын бонус төлейді.</w:t>
                  </w:r>
                </w:p>
              </w:tc>
            </w:tr>
            <w:tr w:rsidR="00B43846" w:rsidRPr="00F0780A" w14:paraId="1F0113AC" w14:textId="77777777" w:rsidTr="00761DF7">
              <w:trPr>
                <w:trHeight w:val="30"/>
              </w:trPr>
              <w:tc>
                <w:tcPr>
                  <w:tcW w:w="236" w:type="dxa"/>
                  <w:tcMar>
                    <w:top w:w="15" w:type="dxa"/>
                    <w:left w:w="15" w:type="dxa"/>
                    <w:bottom w:w="15" w:type="dxa"/>
                    <w:right w:w="15" w:type="dxa"/>
                  </w:tcMar>
                </w:tcPr>
                <w:p w14:paraId="16243B4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7</w:t>
                  </w:r>
                </w:p>
              </w:tc>
              <w:tc>
                <w:tcPr>
                  <w:tcW w:w="1379" w:type="dxa"/>
                  <w:tcMar>
                    <w:top w:w="15" w:type="dxa"/>
                    <w:left w:w="15" w:type="dxa"/>
                    <w:bottom w:w="15" w:type="dxa"/>
                    <w:right w:w="15" w:type="dxa"/>
                  </w:tcMar>
                </w:tcPr>
                <w:p w14:paraId="07023210"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Жұмыс кестесі</w:t>
                  </w:r>
                </w:p>
              </w:tc>
              <w:tc>
                <w:tcPr>
                  <w:tcW w:w="2977" w:type="dxa"/>
                  <w:tcMar>
                    <w:top w:w="15" w:type="dxa"/>
                    <w:left w:w="15" w:type="dxa"/>
                    <w:bottom w:w="15" w:type="dxa"/>
                    <w:right w:w="15" w:type="dxa"/>
                  </w:tcMar>
                </w:tcPr>
                <w:p w14:paraId="7A47568B"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Қазақстан Республикасының Еңбек кодексіне сәйкес демалыс және мереке күндерінен басқа, дүйсенбі-жұма аралығында, белгіленген жұмыс кестесіне сәйкес </w:t>
                  </w:r>
                  <w:r w:rsidRPr="00761DF7">
                    <w:rPr>
                      <w:rFonts w:ascii="Times New Roman" w:hAnsi="Times New Roman"/>
                      <w:b/>
                      <w:color w:val="000000"/>
                      <w:sz w:val="20"/>
                      <w:szCs w:val="20"/>
                      <w:lang w:val="kk-KZ"/>
                    </w:rPr>
                    <w:t>Астана</w:t>
                  </w:r>
                  <w:r w:rsidRPr="00B43846">
                    <w:rPr>
                      <w:rFonts w:ascii="Times New Roman" w:hAnsi="Times New Roman"/>
                      <w:color w:val="000000"/>
                      <w:sz w:val="20"/>
                      <w:szCs w:val="20"/>
                      <w:lang w:val="kk-KZ"/>
                    </w:rPr>
                    <w:t xml:space="preserve"> қаласы уақыты бойынша сағат 13.00-ден 14.30-ға дейінгі, түскі үзіліспен сағат 9.00-</w:t>
                  </w:r>
                  <w:r w:rsidRPr="00B43846">
                    <w:rPr>
                      <w:rFonts w:ascii="Times New Roman" w:hAnsi="Times New Roman"/>
                      <w:color w:val="000000"/>
                      <w:sz w:val="20"/>
                      <w:szCs w:val="20"/>
                      <w:lang w:val="kk-KZ"/>
                    </w:rPr>
                    <w:lastRenderedPageBreak/>
                    <w:t>ден 18.30-ға дейін.</w:t>
                  </w:r>
                </w:p>
                <w:p w14:paraId="1DCFFE52"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Өтініштерді қабылдау және Мемлекеттік қызмет көрсету нәтижелерін беру кестесі – </w:t>
                  </w:r>
                  <w:r w:rsidRPr="00761DF7">
                    <w:rPr>
                      <w:rFonts w:ascii="Times New Roman" w:hAnsi="Times New Roman"/>
                      <w:b/>
                      <w:color w:val="000000"/>
                      <w:sz w:val="20"/>
                      <w:szCs w:val="20"/>
                      <w:lang w:val="kk-KZ"/>
                    </w:rPr>
                    <w:t>Астана</w:t>
                  </w:r>
                  <w:r w:rsidRPr="00B43846">
                    <w:rPr>
                      <w:rFonts w:ascii="Times New Roman" w:hAnsi="Times New Roman"/>
                      <w:color w:val="000000"/>
                      <w:sz w:val="20"/>
                      <w:szCs w:val="20"/>
                      <w:lang w:val="kk-KZ"/>
                    </w:rPr>
                    <w:t xml:space="preserve"> қаласы уақыты бойынша сағат 13.00 – ден 14.30-ға дейінгі түскі үзіліспен сағат 9.00-ден 17.30-ға дейін.</w:t>
                  </w:r>
                </w:p>
                <w:p w14:paraId="4F5C51F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қызмет алдын ала жазылусыз және жедел қызмет көрсетусіз кезек күтусіз көрсетіледі.</w:t>
                  </w:r>
                </w:p>
                <w:p w14:paraId="23C0C007"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Мемлекеттік қызметті көрсету орындарының мекенжайлары мемлекеттік органдардың интернет-ресурстарының бірыңғай платформасында: www.gov.kz «Қазақстан Республикасының </w:t>
                  </w:r>
                  <w:r w:rsidRPr="00761DF7">
                    <w:rPr>
                      <w:rFonts w:ascii="Times New Roman" w:hAnsi="Times New Roman"/>
                      <w:b/>
                      <w:color w:val="000000"/>
                      <w:sz w:val="20"/>
                      <w:szCs w:val="20"/>
                      <w:lang w:val="kk-KZ"/>
                    </w:rPr>
                    <w:t>Индустрия және инфрқұрылымдық даму министрлігі</w:t>
                  </w:r>
                  <w:r w:rsidRPr="00B43846">
                    <w:rPr>
                      <w:rFonts w:ascii="Times New Roman" w:hAnsi="Times New Roman"/>
                      <w:color w:val="000000"/>
                      <w:sz w:val="20"/>
                      <w:szCs w:val="20"/>
                      <w:lang w:val="kk-KZ"/>
                    </w:rPr>
                    <w:t>» бөлімінде орналасқан.</w:t>
                  </w:r>
                </w:p>
                <w:p w14:paraId="3493A3D6"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w:t>
                  </w:r>
                  <w:r w:rsidRPr="00761DF7">
                    <w:rPr>
                      <w:rFonts w:ascii="Times New Roman" w:hAnsi="Times New Roman"/>
                      <w:b/>
                      <w:color w:val="000000"/>
                      <w:sz w:val="20"/>
                      <w:szCs w:val="20"/>
                      <w:lang w:val="kk-KZ"/>
                    </w:rPr>
                    <w:t>Порталдың және бірыңғай платформаның</w:t>
                  </w:r>
                  <w:r w:rsidRPr="00B43846">
                    <w:rPr>
                      <w:rFonts w:ascii="Times New Roman" w:hAnsi="Times New Roman"/>
                      <w:color w:val="000000"/>
                      <w:sz w:val="20"/>
                      <w:szCs w:val="20"/>
                      <w:lang w:val="kk-KZ"/>
                    </w:rPr>
                    <w:t xml:space="preserve"> жұмыс жасау кестесі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Қазақстан Республикасының Еңбек кодексіне және «Қазақстан Республикасындағы мерекелер туралы» Қазақстан Республикасы Заңының 5-бабына сәйкес өтінімді қабылдау және мемлекеттік қызметті көрсету нәтижесін беру келесі жұмыс күні </w:t>
                  </w:r>
                  <w:r w:rsidRPr="00B43846">
                    <w:rPr>
                      <w:rFonts w:ascii="Times New Roman" w:hAnsi="Times New Roman"/>
                      <w:color w:val="000000"/>
                      <w:sz w:val="20"/>
                      <w:szCs w:val="20"/>
                      <w:lang w:val="kk-KZ"/>
                    </w:rPr>
                    <w:lastRenderedPageBreak/>
                    <w:t>жүзеге асырылады).</w:t>
                  </w:r>
                </w:p>
              </w:tc>
            </w:tr>
            <w:tr w:rsidR="00B43846" w:rsidRPr="00F0780A" w14:paraId="1D67F81A" w14:textId="77777777" w:rsidTr="00761DF7">
              <w:trPr>
                <w:trHeight w:val="30"/>
              </w:trPr>
              <w:tc>
                <w:tcPr>
                  <w:tcW w:w="236" w:type="dxa"/>
                  <w:tcMar>
                    <w:top w:w="15" w:type="dxa"/>
                    <w:left w:w="15" w:type="dxa"/>
                    <w:bottom w:w="15" w:type="dxa"/>
                    <w:right w:w="15" w:type="dxa"/>
                  </w:tcMar>
                </w:tcPr>
                <w:p w14:paraId="075C798A"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8</w:t>
                  </w:r>
                </w:p>
              </w:tc>
              <w:tc>
                <w:tcPr>
                  <w:tcW w:w="1379" w:type="dxa"/>
                  <w:tcMar>
                    <w:top w:w="15" w:type="dxa"/>
                    <w:left w:w="15" w:type="dxa"/>
                    <w:bottom w:w="15" w:type="dxa"/>
                    <w:right w:w="15" w:type="dxa"/>
                  </w:tcMar>
                </w:tcPr>
                <w:p w14:paraId="01AF64A0"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қызмет көрсету үшін қажетті құжаттар тізбесі</w:t>
                  </w:r>
                </w:p>
              </w:tc>
              <w:tc>
                <w:tcPr>
                  <w:tcW w:w="2977" w:type="dxa"/>
                  <w:tcMar>
                    <w:top w:w="15" w:type="dxa"/>
                    <w:left w:w="15" w:type="dxa"/>
                    <w:bottom w:w="15" w:type="dxa"/>
                    <w:right w:w="15" w:type="dxa"/>
                  </w:tcMar>
                </w:tcPr>
                <w:p w14:paraId="40B3F82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1) лицензия алу үшін:</w:t>
                  </w:r>
                </w:p>
                <w:p w14:paraId="534412EA"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көрсетілетін қызметті берушінің кеңсесіне жүгінген кезде:</w:t>
                  </w:r>
                </w:p>
                <w:p w14:paraId="75967990"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осы Қағидаларға 1-қосымшаға сәйкес нысан бойынша өтініш;</w:t>
                  </w:r>
                </w:p>
                <w:p w14:paraId="28C2925C"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осы Қағидаларға 1-қосымшаға сәйкес жер қойнауы кеңістігін пайдалануға лицензия беру туралы өтініштің 1 және 2-тармақтарында көрсетілген мәліметтерді растайтын құжаттардың көшірмелері;</w:t>
                  </w:r>
                </w:p>
                <w:p w14:paraId="4B758F70"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өтініш берген кезде өтініш берушінің атынан әрекет ететін тұлғаның өкілеттігін растайтын құжат, егер мұндай тұлға өтініш беруші болып тағайындалса;</w:t>
                  </w:r>
                </w:p>
                <w:p w14:paraId="780CA87B"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«Жер қойнауы және жер қойнауын пайдалану туралы» Қазақстан Республикасы Кодексінің 252-бабы 1-тармағының 3-бөлігіне (бұдан әрі – Кодекс) сәйкес мемлекеттік сараптаманың оң қорытындысын алған, жерасты құрылысжай объектісінің сипаттамасын, оны оқшаулау сипаттамасын, тау-кен жыныстарының типін, коллектор қаттарының жерасты тереңдігін және тиімді қуатын, оның алаңын, кеуектілік коэффициентін, төселетін және жабылатын су тірегінің сипаттамасын, жерасты суларының табиғи ағысының жылдамдығын, көмудің, қоймаға жинап қою мен ағызудың сапалық және сандық </w:t>
                  </w:r>
                  <w:r w:rsidRPr="00B43846">
                    <w:rPr>
                      <w:rFonts w:ascii="Times New Roman" w:hAnsi="Times New Roman"/>
                      <w:color w:val="000000"/>
                      <w:sz w:val="20"/>
                      <w:szCs w:val="20"/>
                      <w:lang w:val="kk-KZ"/>
                    </w:rPr>
                    <w:lastRenderedPageBreak/>
                    <w:t>көрсеткіштерін, тау-кен техникалық, арнаулы инженерлік-геологиялық, гидрогеологиялық және экологиялық шарттарын қамтитын, «Геологиялық есептің нысанын бекіту туралы»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мемлекеттік тіркеу тізілімінде № 17069 болып тіркелген) нысан бойынша геологиялық есеп;</w:t>
                  </w:r>
                </w:p>
                <w:p w14:paraId="18A86D00"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өнімнің атауы, техникалық өндіріс немесе ол түзілетін процесс, оның физикалық сипаттамасы, толық химиялық құрамы, уытты компоненттердің құрамы, өрт қаупі, жарылыс қаупі, ерігіштігі, сақтау кезінде басқа заттармен үйлесімділігі, негізгі ластаушы радионуклидтер, олардың белсенділігі көрсетілген зиянды, улы заттардың, қатты және сұйық қалдықтардың, сарқынды және өнеркәсіптік сулардың сипаттамасы, сондай-ақ тасымалдау жүйесінің сипаттамасы;</w:t>
                  </w:r>
                </w:p>
                <w:p w14:paraId="106A454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Кодекстің 257-бабының 2-тармағында көзделген сараптамаларды және келісуді қоса бере отырып, жер қойнауы кеңістігін пайдалану жобасы мен тарату жоспары.</w:t>
                  </w:r>
                </w:p>
                <w:p w14:paraId="57F0C268" w14:textId="77777777" w:rsidR="00B43846" w:rsidRPr="00B43846" w:rsidRDefault="00B43846" w:rsidP="00B43846">
                  <w:pPr>
                    <w:spacing w:after="20" w:line="240" w:lineRule="auto"/>
                    <w:ind w:left="20"/>
                    <w:jc w:val="both"/>
                    <w:rPr>
                      <w:rFonts w:ascii="Times New Roman" w:hAnsi="Times New Roman"/>
                      <w:sz w:val="20"/>
                      <w:szCs w:val="20"/>
                      <w:lang w:val="kk-KZ"/>
                    </w:rPr>
                  </w:pPr>
                  <w:r w:rsidRPr="00761DF7">
                    <w:rPr>
                      <w:rFonts w:ascii="Times New Roman" w:hAnsi="Times New Roman"/>
                      <w:b/>
                      <w:color w:val="000000"/>
                      <w:sz w:val="20"/>
                      <w:szCs w:val="20"/>
                      <w:lang w:val="kk-KZ"/>
                    </w:rPr>
                    <w:lastRenderedPageBreak/>
                    <w:t xml:space="preserve">Порталға немесе бірыңғай платформаға </w:t>
                  </w:r>
                  <w:r w:rsidRPr="00B43846">
                    <w:rPr>
                      <w:rFonts w:ascii="Times New Roman" w:hAnsi="Times New Roman"/>
                      <w:color w:val="000000"/>
                      <w:sz w:val="20"/>
                      <w:szCs w:val="20"/>
                      <w:lang w:val="kk-KZ"/>
                    </w:rPr>
                    <w:t>жүгінген кезде:</w:t>
                  </w:r>
                </w:p>
                <w:p w14:paraId="4A5EF52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осы Қағидаларға 1-қосымшаға сәйкес нысан бойынша көрсетілетін қызметті алушының ЭЦҚ-мен куәландырылған электрондық құжат нысанындағы өтініш;</w:t>
                  </w:r>
                </w:p>
                <w:p w14:paraId="37EFF685"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осы Қағидаларға 1-қосымшаға сәйкес жер қойнауы кеңістігін пайдалануға лицензия беру туралы өтініштің 1 және 2-тармақтарында көрсетілген мәліметтерді растайтын құжаттардың электронды көшірмелері;</w:t>
                  </w:r>
                </w:p>
                <w:p w14:paraId="0BD110E1"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өтініш берген кезде өтініш берушінің атынан әрекет ететін тұлғаның өкілеттігін растайтын құжат, егер мұндай тұлға өтініш беруші болып тағайындалса, оның электронды көшірмесі;</w:t>
                  </w:r>
                </w:p>
                <w:p w14:paraId="6E8142EE"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«Жер қойнауы және жер қойнауын пайдалану туралы» 2017 жылғы 27 желтоқсандағы Қазақстан Республикасы Кодексінің 252-бабы 1-тармағының 3-бөлігіне (бұдан әрі – Кодекс) сәйкес мемлекеттік сараптаманың оң қорытындысын алған, жерасты құрылысжай объектісінің сипаттамасын, оны оқшаулау сипаттамасын, тау-кен жыныстарының типін, коллектор қаттарының жерасты тереңдігін және тиімді қуатын, оның алаңын, кеуектілік коэффициентін, төселетін және жабылатын су тірегінің сипаттамасын, жерасты </w:t>
                  </w:r>
                  <w:r w:rsidRPr="00B43846">
                    <w:rPr>
                      <w:rFonts w:ascii="Times New Roman" w:hAnsi="Times New Roman"/>
                      <w:color w:val="000000"/>
                      <w:sz w:val="20"/>
                      <w:szCs w:val="20"/>
                      <w:lang w:val="kk-KZ"/>
                    </w:rPr>
                    <w:lastRenderedPageBreak/>
                    <w:t>суларының табиғи ағысының жылдамдығын, көмудің, қоймаға жинап қою мен ағызудың сапалық және сандық көрсеткіштерін, тау-кен техникалық, арнаулы инженерлік-геологиялық, гидрогеологиялық және экологиялық шарттарын қамтитын, «Геологиялық есептің нысанын бекіту туралы»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мемлекеттік тіркеу тізілімінде № 17069 болып тіркелген) нысан бойынша геологиялық есепэлектронды көшірмесі;</w:t>
                  </w:r>
                </w:p>
                <w:p w14:paraId="6FF1915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өнімнің атауы, техникалық өндіріс немесе ол түзілетін процесс, оның физикалық сипаттамасы, толық химиялық құрамы, уытты компоненттердің құрамы, өрт қаупі, жарылыс қаупі, ерігіштігі, сақтау кезінде басқа заттармен үйлесімділігі, негізгі ластаушы радионуклидтер, олардың белсенділігі көрсетілген зиянды, улы заттардың, қатты және сұйық қалдықтардың, сарқынды және өнеркәсіптік сулардың сипаттамасы, сондай-ақ тасымалдау жүйесінің сипаттамасыэлектронды көшірмесі;</w:t>
                  </w:r>
                </w:p>
                <w:p w14:paraId="216140DF"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 xml:space="preserve"> Кодекстің 257-бабының 2-тармағында көзделген сараптамаларды және келісуді қоса бере отырып, жер қойнауы кеңістігін пайдалану жобасы мен тарату жоспарының электронды көшірмелері.</w:t>
                  </w:r>
                </w:p>
                <w:p w14:paraId="2B028082"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2) лицензияны қайта ресімдеу осы мемлекеттік көрсетілетін қызмет қағидаларына 4-қосымшаға сәйкес белгіленген нысан бойынша көрсетілетін қызметті алушы беретін жер қойнауы кеңістігін пайдалануға лицензияны қайта ресімдеуге өтініш (портал арқылы жүгінген кезде көрсетілетін қызметті алушының ЭЦҚ-мен куәландырылған) бойынша жүргізіледі.</w:t>
                  </w:r>
                </w:p>
                <w:p w14:paraId="1A08B85F"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Өтінішке онда көрсетілген мәліметтерді растайтын құжаттардың түпнұсқалары немесе нотариалды куәландырылған көшірмелері қоса беріледі.</w:t>
                  </w:r>
                </w:p>
                <w:p w14:paraId="5B95D061"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Өтініш және оған қоса берілетін құжаттар қазақ және орыс тілдерінде жасалуға тиіс. Егер өтінішті шетелдік немесе шетелдік заңды тұлға берсе, оған қоса берілетін құжаттар әрбір құжатқа дұрыстығын нотариус куәландырған қазақ және орыс тілдеріндегі аудармасы міндетті түрде қоса беріле отырып, өзге тілде жасалуы мүмкін.</w:t>
                  </w:r>
                </w:p>
              </w:tc>
            </w:tr>
            <w:tr w:rsidR="00B43846" w:rsidRPr="00F0780A" w14:paraId="6E2E79CC" w14:textId="77777777" w:rsidTr="00761DF7">
              <w:trPr>
                <w:trHeight w:val="30"/>
              </w:trPr>
              <w:tc>
                <w:tcPr>
                  <w:tcW w:w="236" w:type="dxa"/>
                  <w:tcMar>
                    <w:top w:w="15" w:type="dxa"/>
                    <w:left w:w="15" w:type="dxa"/>
                    <w:bottom w:w="15" w:type="dxa"/>
                    <w:right w:w="15" w:type="dxa"/>
                  </w:tcMar>
                </w:tcPr>
                <w:p w14:paraId="38A5AF46"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9</w:t>
                  </w:r>
                </w:p>
              </w:tc>
              <w:tc>
                <w:tcPr>
                  <w:tcW w:w="1379" w:type="dxa"/>
                  <w:tcMar>
                    <w:top w:w="15" w:type="dxa"/>
                    <w:left w:w="15" w:type="dxa"/>
                    <w:bottom w:w="15" w:type="dxa"/>
                    <w:right w:w="15" w:type="dxa"/>
                  </w:tcMar>
                </w:tcPr>
                <w:p w14:paraId="4741E240"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Қазақстан Республикасын</w:t>
                  </w:r>
                  <w:r w:rsidRPr="00B43846">
                    <w:rPr>
                      <w:rFonts w:ascii="Times New Roman" w:hAnsi="Times New Roman"/>
                      <w:color w:val="000000"/>
                      <w:sz w:val="20"/>
                      <w:szCs w:val="20"/>
                      <w:lang w:val="kk-KZ"/>
                    </w:rPr>
                    <w:lastRenderedPageBreak/>
                    <w:t>ың заңнамасында белгіленген мемлекеттік қызмет көрсетуден бас тарту үшін негіздер</w:t>
                  </w:r>
                </w:p>
              </w:tc>
              <w:tc>
                <w:tcPr>
                  <w:tcW w:w="2977" w:type="dxa"/>
                  <w:tcMar>
                    <w:top w:w="15" w:type="dxa"/>
                    <w:left w:w="15" w:type="dxa"/>
                    <w:bottom w:w="15" w:type="dxa"/>
                    <w:right w:w="15" w:type="dxa"/>
                  </w:tcMar>
                </w:tcPr>
                <w:p w14:paraId="4591989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 xml:space="preserve">Мемлекеттік қызметті көрсетуден бас тарту кезінде көрсетілетін </w:t>
                  </w:r>
                  <w:r w:rsidRPr="00B43846">
                    <w:rPr>
                      <w:rFonts w:ascii="Times New Roman" w:hAnsi="Times New Roman"/>
                      <w:color w:val="000000"/>
                      <w:sz w:val="20"/>
                      <w:szCs w:val="20"/>
                      <w:lang w:val="kk-KZ"/>
                    </w:rPr>
                    <w:lastRenderedPageBreak/>
                    <w:t>қызметті беруші көрсетілетін қызметті алушыға бас тарту себептерін көрсете отырып жауап жолдайды.</w:t>
                  </w:r>
                </w:p>
                <w:p w14:paraId="7D972BBF"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Көрсетілетін қызметті беруші мынадай негіздердің бірі болған кезде жер қойнауы кеңістігін пайдалануға лицензия беруден бас тартады:</w:t>
                  </w:r>
                </w:p>
                <w:p w14:paraId="2B763141"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 1) өтініш немесе оған қоса берілетін құжаттар Кодекстің 251-бабында және 252-бабының 1-тармағында көзделген талаптарға сәйкес келмесе;</w:t>
                  </w:r>
                </w:p>
                <w:p w14:paraId="704C4F9F"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2) өтінішке Кодекстің 251-бабында және 252-бабының 1-тармағында талап етілетін құжаттар қоса берілмесе;</w:t>
                  </w:r>
                </w:p>
                <w:p w14:paraId="3A976BC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3) сұратылған жер қойнауы учаскесі немесе оның бір бөлігі жер қойнауы кеңістігін пайдалануға арналған лицензия бойынша басқа тұлғаның пайдалануындағы жер қойнауы учаскесіне жатады;</w:t>
                  </w:r>
                </w:p>
                <w:p w14:paraId="5E0E125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4) сұратылған жер қойнауы учаскесі Кодекстің 19-бабы 3-тармағының және 250-бабы 1-тармағының талаптарына сәйкес келмесе;</w:t>
                  </w:r>
                </w:p>
                <w:p w14:paraId="5CE2B97F"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5) сұратылған жер қойнауы учаскесі Кодекстің 250-бабының 2-тармағында көрсетілген аумақтарда толық немесе ішінара орналасқан;</w:t>
                  </w:r>
                </w:p>
                <w:p w14:paraId="00F31CD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6) лицензия беру ұлттық қауіпсіздікке қатер төндіреді;</w:t>
                  </w:r>
                </w:p>
                <w:p w14:paraId="09A57C69"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7) өтінішке қоса берілетін геологиялық есеп </w:t>
                  </w:r>
                  <w:r w:rsidRPr="00B43846">
                    <w:rPr>
                      <w:rFonts w:ascii="Times New Roman" w:hAnsi="Times New Roman"/>
                      <w:color w:val="000000"/>
                      <w:sz w:val="20"/>
                      <w:szCs w:val="20"/>
                      <w:lang w:val="kk-KZ"/>
                    </w:rPr>
                    <w:lastRenderedPageBreak/>
                    <w:t>сараптамасының қорытындысына сәйкес, өзінің геологиялық және (немесе) геотехникалық сипаттамалары бойынша сұратылған жер қойнауы учаскесі өтініште көрсетілген мақсаттарда жер қойнауы кеңістігін пайдалану жөніндегі операцияларды жүргізу үшін жарамсыз екендігі анықталса;</w:t>
                  </w:r>
                </w:p>
                <w:p w14:paraId="2CA26CA3"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8) өтініш беруші жер қойнауын зерттеу жөніндегі уәкілетті органға жер қойнауы кеңістігін пайдалану жобасын және тарату жоспарын сараптаудың және келісудің талап етілетін оң қорытындыларын табыс ету мерзімін сақтамаған кезде.</w:t>
                  </w:r>
                </w:p>
              </w:tc>
            </w:tr>
            <w:tr w:rsidR="00B43846" w:rsidRPr="00F0780A" w14:paraId="208DC498" w14:textId="77777777" w:rsidTr="00761DF7">
              <w:trPr>
                <w:trHeight w:val="30"/>
              </w:trPr>
              <w:tc>
                <w:tcPr>
                  <w:tcW w:w="236" w:type="dxa"/>
                  <w:tcMar>
                    <w:top w:w="15" w:type="dxa"/>
                    <w:left w:w="15" w:type="dxa"/>
                    <w:bottom w:w="15" w:type="dxa"/>
                    <w:right w:w="15" w:type="dxa"/>
                  </w:tcMar>
                </w:tcPr>
                <w:p w14:paraId="080381BC"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lastRenderedPageBreak/>
                    <w:t>10</w:t>
                  </w:r>
                </w:p>
              </w:tc>
              <w:tc>
                <w:tcPr>
                  <w:tcW w:w="1379" w:type="dxa"/>
                  <w:tcMar>
                    <w:top w:w="15" w:type="dxa"/>
                    <w:left w:w="15" w:type="dxa"/>
                    <w:bottom w:w="15" w:type="dxa"/>
                    <w:right w:w="15" w:type="dxa"/>
                  </w:tcMar>
                </w:tcPr>
                <w:p w14:paraId="0994B37C"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2977" w:type="dxa"/>
                  <w:tcMar>
                    <w:top w:w="15" w:type="dxa"/>
                    <w:left w:w="15" w:type="dxa"/>
                    <w:bottom w:w="15" w:type="dxa"/>
                    <w:right w:w="15" w:type="dxa"/>
                  </w:tcMar>
                </w:tcPr>
                <w:p w14:paraId="28B659A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Көрсетілетін қызметті алушы ЭЦҚ болған жағдайда мемлекеттік көрсетілетін қызметті </w:t>
                  </w:r>
                  <w:r w:rsidRPr="00761DF7">
                    <w:rPr>
                      <w:rFonts w:ascii="Times New Roman" w:hAnsi="Times New Roman"/>
                      <w:b/>
                      <w:color w:val="000000"/>
                      <w:sz w:val="20"/>
                      <w:szCs w:val="20"/>
                      <w:lang w:val="kk-KZ"/>
                    </w:rPr>
                    <w:t>портал немесе бірыңғай платформа</w:t>
                  </w:r>
                  <w:r w:rsidRPr="00B43846">
                    <w:rPr>
                      <w:rFonts w:ascii="Times New Roman" w:hAnsi="Times New Roman"/>
                      <w:color w:val="000000"/>
                      <w:sz w:val="20"/>
                      <w:szCs w:val="20"/>
                      <w:lang w:val="kk-KZ"/>
                    </w:rPr>
                    <w:t xml:space="preserve"> арқылы электрондық нысанда алады.</w:t>
                  </w:r>
                </w:p>
                <w:p w14:paraId="7699A7E4"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Көрсетілетін қызметті алушының мемлекеттік қызмет көрсету тәртібі мен мәртебесі туралы ақпаратты қашықтықтан қол жеткізу режимінде бірыңғай байланыс орталығы: 1414, 8-800-080-7777 арқылы алуға мүмкіндік бар.</w:t>
                  </w:r>
                </w:p>
                <w:p w14:paraId="7FCAC252" w14:textId="77777777" w:rsidR="00B43846" w:rsidRPr="00B43846" w:rsidRDefault="00B43846" w:rsidP="00B43846">
                  <w:pPr>
                    <w:spacing w:after="20" w:line="240" w:lineRule="auto"/>
                    <w:ind w:left="20"/>
                    <w:jc w:val="both"/>
                    <w:rPr>
                      <w:rFonts w:ascii="Times New Roman" w:hAnsi="Times New Roman"/>
                      <w:sz w:val="20"/>
                      <w:szCs w:val="20"/>
                      <w:lang w:val="kk-KZ"/>
                    </w:rPr>
                  </w:pPr>
                  <w:r w:rsidRPr="00B43846">
                    <w:rPr>
                      <w:rFonts w:ascii="Times New Roman" w:hAnsi="Times New Roman"/>
                      <w:color w:val="000000"/>
                      <w:sz w:val="20"/>
                      <w:szCs w:val="20"/>
                      <w:lang w:val="kk-KZ"/>
                    </w:rPr>
                    <w:t xml:space="preserve">«Қазақстан Республикасы Минералдық ресурстарының ұлттық деректер банкі» ақпараттық жүйесі пайдалануға берілген сәтке дейін электрондық нысанда мемлекеттік қызмет көрсету тестілік режимде жүзеге </w:t>
                  </w:r>
                  <w:r w:rsidRPr="00B43846">
                    <w:rPr>
                      <w:rFonts w:ascii="Times New Roman" w:hAnsi="Times New Roman"/>
                      <w:color w:val="000000"/>
                      <w:sz w:val="20"/>
                      <w:szCs w:val="20"/>
                      <w:lang w:val="kk-KZ"/>
                    </w:rPr>
                    <w:lastRenderedPageBreak/>
                    <w:t>асырылады.</w:t>
                  </w:r>
                </w:p>
              </w:tc>
            </w:tr>
          </w:tbl>
          <w:p w14:paraId="62C2533A" w14:textId="77777777" w:rsidR="00316858" w:rsidRDefault="00316858" w:rsidP="003A60DB">
            <w:pPr>
              <w:spacing w:after="0" w:line="240" w:lineRule="auto"/>
              <w:ind w:left="-68" w:right="-62"/>
              <w:jc w:val="both"/>
              <w:rPr>
                <w:rFonts w:ascii="Times New Roman" w:hAnsi="Times New Roman"/>
                <w:sz w:val="24"/>
                <w:szCs w:val="24"/>
                <w:lang w:val="kk-KZ"/>
              </w:rPr>
            </w:pPr>
          </w:p>
          <w:p w14:paraId="50474381" w14:textId="77777777" w:rsidR="00761DF7" w:rsidRPr="00B43846" w:rsidRDefault="00761DF7" w:rsidP="003A60DB">
            <w:pPr>
              <w:spacing w:after="0" w:line="240" w:lineRule="auto"/>
              <w:ind w:left="-68" w:right="-62"/>
              <w:jc w:val="both"/>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A47BFBC" w14:textId="77777777" w:rsidR="00316858" w:rsidRPr="00B43846" w:rsidRDefault="00316858" w:rsidP="00316858">
            <w:pPr>
              <w:spacing w:after="0" w:line="240" w:lineRule="auto"/>
              <w:ind w:left="-68" w:right="-62"/>
              <w:jc w:val="both"/>
              <w:rPr>
                <w:rFonts w:ascii="Times New Roman" w:hAnsi="Times New Roman"/>
                <w:sz w:val="24"/>
                <w:szCs w:val="24"/>
                <w:lang w:val="kk-KZ"/>
              </w:rPr>
            </w:pPr>
          </w:p>
          <w:p w14:paraId="0D937979" w14:textId="77777777" w:rsidR="009B1911" w:rsidRPr="00B43846" w:rsidRDefault="009B1911" w:rsidP="00316858">
            <w:pPr>
              <w:spacing w:after="0" w:line="240" w:lineRule="auto"/>
              <w:ind w:left="-68" w:right="-62"/>
              <w:jc w:val="both"/>
              <w:rPr>
                <w:rFonts w:ascii="Times New Roman" w:hAnsi="Times New Roman"/>
                <w:sz w:val="24"/>
                <w:szCs w:val="24"/>
                <w:lang w:val="kk-KZ"/>
              </w:rPr>
            </w:pPr>
          </w:p>
          <w:p w14:paraId="6DA7D931" w14:textId="77777777" w:rsidR="009B1911" w:rsidRPr="00B43846" w:rsidRDefault="009B1911" w:rsidP="00316858">
            <w:pPr>
              <w:spacing w:after="0" w:line="240" w:lineRule="auto"/>
              <w:ind w:left="-68" w:right="-62"/>
              <w:jc w:val="both"/>
              <w:rPr>
                <w:rFonts w:ascii="Times New Roman" w:hAnsi="Times New Roman"/>
                <w:sz w:val="24"/>
                <w:szCs w:val="24"/>
                <w:lang w:val="kk-KZ"/>
              </w:rPr>
            </w:pPr>
          </w:p>
          <w:p w14:paraId="5B441C84" w14:textId="77777777" w:rsidR="009B1911" w:rsidRPr="00B43846" w:rsidRDefault="009B1911" w:rsidP="00316858">
            <w:pPr>
              <w:spacing w:after="0" w:line="240" w:lineRule="auto"/>
              <w:ind w:left="-68" w:right="-62"/>
              <w:jc w:val="both"/>
              <w:rPr>
                <w:rFonts w:ascii="Times New Roman" w:hAnsi="Times New Roman"/>
                <w:sz w:val="24"/>
                <w:szCs w:val="24"/>
                <w:lang w:val="kk-KZ"/>
              </w:rPr>
            </w:pPr>
          </w:p>
          <w:p w14:paraId="34401CA6" w14:textId="77777777" w:rsidR="00094683" w:rsidRPr="00B43846" w:rsidRDefault="00094683" w:rsidP="009B1911">
            <w:pPr>
              <w:spacing w:after="0" w:line="240" w:lineRule="auto"/>
              <w:ind w:right="-62"/>
              <w:jc w:val="both"/>
              <w:rPr>
                <w:rFonts w:ascii="Times New Roman" w:hAnsi="Times New Roman"/>
                <w:sz w:val="24"/>
                <w:szCs w:val="24"/>
                <w:lang w:val="kk-KZ"/>
              </w:rPr>
            </w:pPr>
          </w:p>
          <w:p w14:paraId="1A97CAB9" w14:textId="77777777" w:rsidR="00094683" w:rsidRPr="00B43846" w:rsidRDefault="00094683" w:rsidP="009B1911">
            <w:pPr>
              <w:spacing w:after="0" w:line="240" w:lineRule="auto"/>
              <w:ind w:right="-62"/>
              <w:jc w:val="both"/>
              <w:rPr>
                <w:rFonts w:ascii="Times New Roman" w:hAnsi="Times New Roman"/>
                <w:sz w:val="24"/>
                <w:szCs w:val="24"/>
                <w:lang w:val="kk-KZ"/>
              </w:rPr>
            </w:pPr>
          </w:p>
          <w:p w14:paraId="4C48DA72" w14:textId="77777777" w:rsidR="00094683" w:rsidRPr="00B43846" w:rsidRDefault="00094683" w:rsidP="009B1911">
            <w:pPr>
              <w:spacing w:after="0" w:line="240" w:lineRule="auto"/>
              <w:ind w:right="-62"/>
              <w:jc w:val="both"/>
              <w:rPr>
                <w:rFonts w:ascii="Times New Roman" w:hAnsi="Times New Roman"/>
                <w:sz w:val="24"/>
                <w:szCs w:val="24"/>
                <w:lang w:val="kk-KZ"/>
              </w:rPr>
            </w:pPr>
          </w:p>
          <w:p w14:paraId="21F12CF2" w14:textId="77777777" w:rsidR="00094683" w:rsidRPr="00B43846" w:rsidRDefault="00094683" w:rsidP="009B1911">
            <w:pPr>
              <w:spacing w:after="0" w:line="240" w:lineRule="auto"/>
              <w:ind w:right="-62"/>
              <w:jc w:val="both"/>
              <w:rPr>
                <w:rFonts w:ascii="Times New Roman" w:hAnsi="Times New Roman"/>
                <w:sz w:val="24"/>
                <w:szCs w:val="24"/>
                <w:lang w:val="kk-KZ"/>
              </w:rPr>
            </w:pPr>
          </w:p>
          <w:p w14:paraId="3C55F81C" w14:textId="77777777" w:rsidR="00094683" w:rsidRPr="00B43846" w:rsidRDefault="00094683" w:rsidP="009B1911">
            <w:pPr>
              <w:spacing w:after="0" w:line="240" w:lineRule="auto"/>
              <w:ind w:right="-62"/>
              <w:jc w:val="both"/>
              <w:rPr>
                <w:rFonts w:ascii="Times New Roman" w:hAnsi="Times New Roman"/>
                <w:sz w:val="24"/>
                <w:szCs w:val="24"/>
                <w:lang w:val="kk-KZ"/>
              </w:rPr>
            </w:pPr>
          </w:p>
          <w:p w14:paraId="75F5A389" w14:textId="77777777" w:rsidR="000A25CE" w:rsidRPr="00B43846" w:rsidRDefault="000A25CE" w:rsidP="000A25CE">
            <w:pPr>
              <w:spacing w:after="0" w:line="240" w:lineRule="auto"/>
              <w:ind w:left="-68" w:right="-62"/>
              <w:jc w:val="both"/>
              <w:rPr>
                <w:rFonts w:ascii="Times New Roman" w:hAnsi="Times New Roman"/>
                <w:sz w:val="24"/>
                <w:szCs w:val="24"/>
                <w:lang w:val="kk-KZ"/>
              </w:rPr>
            </w:pPr>
            <w:r w:rsidRPr="00B43846">
              <w:rPr>
                <w:rFonts w:ascii="Times New Roman" w:hAnsi="Times New Roman"/>
                <w:sz w:val="24"/>
                <w:szCs w:val="24"/>
                <w:lang w:val="kk-KZ"/>
              </w:rPr>
              <w:t xml:space="preserve">ҚР Президентінің 2023 жылғы 2 қаңтардағы № 80 Жарлығына сәйкес Қазақстан Республикасының Экология, геология жəне табиғи ресурстар министрлігі жер қойнауын мемлекеттік геологиялық зерделеу, минералдық-шикізат базасын молықтыру </w:t>
            </w:r>
            <w:r w:rsidRPr="00B43846">
              <w:rPr>
                <w:rFonts w:ascii="Times New Roman" w:hAnsi="Times New Roman"/>
                <w:sz w:val="24"/>
                <w:szCs w:val="24"/>
                <w:lang w:val="kk-KZ"/>
              </w:rPr>
              <w:lastRenderedPageBreak/>
              <w:t>саласындағы функциялары мен өкілеттіктері Қазақстан Республикасының Индустрия жəне инфрақұрылымдық даму министрлігіне беріле отырып, Қазақстан Республикасының Экология жəне табиғи ресурстар министрлігі болып қайта ұйымдастырылды.</w:t>
            </w:r>
          </w:p>
          <w:p w14:paraId="1ACBAE8A"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12F3B2E3"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A225E45"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03875290"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9771B73"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6965135F"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65A5027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065BAE94"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4FB1D45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42B2C45"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74E5525"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3252C81"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4293651" w14:textId="451A7C3F" w:rsidR="009B1911" w:rsidRPr="00B43846" w:rsidRDefault="000A25CE" w:rsidP="009B1911">
            <w:pPr>
              <w:spacing w:after="0" w:line="240" w:lineRule="auto"/>
              <w:ind w:right="-62"/>
              <w:jc w:val="both"/>
              <w:rPr>
                <w:rFonts w:ascii="Times New Roman" w:hAnsi="Times New Roman"/>
                <w:sz w:val="24"/>
                <w:szCs w:val="24"/>
                <w:lang w:val="kk-KZ"/>
              </w:rPr>
            </w:pPr>
            <w:r>
              <w:rPr>
                <w:rFonts w:ascii="Times New Roman" w:hAnsi="Times New Roman"/>
                <w:sz w:val="24"/>
                <w:szCs w:val="24"/>
                <w:lang w:val="kk-KZ"/>
              </w:rPr>
              <w:t>ҚР</w:t>
            </w:r>
            <w:r w:rsidRPr="000A25CE">
              <w:rPr>
                <w:rFonts w:ascii="Times New Roman" w:hAnsi="Times New Roman"/>
                <w:sz w:val="24"/>
                <w:szCs w:val="24"/>
                <w:lang w:val="kk-KZ"/>
              </w:rPr>
              <w:t xml:space="preserve"> Президентінің 2022 жылғы 17 қыркүйектегі № 1017 Жарлығы</w:t>
            </w:r>
            <w:r>
              <w:rPr>
                <w:rFonts w:ascii="Times New Roman" w:hAnsi="Times New Roman"/>
                <w:sz w:val="24"/>
                <w:szCs w:val="24"/>
                <w:lang w:val="kk-KZ"/>
              </w:rPr>
              <w:t xml:space="preserve">на сәйкес </w:t>
            </w:r>
            <w:r w:rsidRPr="000A25CE">
              <w:rPr>
                <w:rFonts w:ascii="Times New Roman" w:hAnsi="Times New Roman"/>
                <w:sz w:val="24"/>
                <w:szCs w:val="24"/>
                <w:lang w:val="kk-KZ"/>
              </w:rPr>
              <w:t xml:space="preserve">Нұр-Сұлтан қаласының атауы </w:t>
            </w:r>
            <w:r w:rsidRPr="000A25CE">
              <w:rPr>
                <w:rFonts w:ascii="Times New Roman" w:hAnsi="Times New Roman"/>
                <w:sz w:val="24"/>
                <w:szCs w:val="24"/>
                <w:lang w:val="kk-KZ"/>
              </w:rPr>
              <w:lastRenderedPageBreak/>
              <w:t>Астана қаласы деп өзгертіл</w:t>
            </w:r>
            <w:r>
              <w:rPr>
                <w:rFonts w:ascii="Times New Roman" w:hAnsi="Times New Roman"/>
                <w:sz w:val="24"/>
                <w:szCs w:val="24"/>
                <w:lang w:val="kk-KZ"/>
              </w:rPr>
              <w:t>ді</w:t>
            </w:r>
          </w:p>
          <w:p w14:paraId="4C159904"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39C1540"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45E8408B"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A00FDEB"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131A1004"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69E535CE"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194DFD33"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FF74D71"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D62BF9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405BFD8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4194A48"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9436EC4"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AFD4167"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0C2CAFB"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BF1F2B9"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6BF9807E"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DC34115"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6A49E45"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1458762A"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0B9EC79"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17B18ED0"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11C08587"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1CF35DB"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551D3AC"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4F324167"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603F70A"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12926AD"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2BDB834"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350786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1272B1B"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66AD8D0A"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B08977E"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03A894F8"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567998D"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27A9D8D"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4FAF048"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9E0CDA1"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003D5A4E"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4CBE1A6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406F659"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0A2586E8"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CB52C33"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D6D8A07"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E54FECA"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DBF79D3"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5B189D1"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700DBA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6F6C558"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3FDA598"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64C6B65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64D5C9A"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0E6609A"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114D9ED"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07F914BF"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99D86F9"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B500960"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88478B9"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4D182AAC"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329DDAE"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682A23D7"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3ADE1D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0BD12A7"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60815095"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BFD3BA5"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1CE608C7"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FEB79FB"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47B37B28"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4B8899BA"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27E597F"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543C50AD"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28EFDA23"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149029AA"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799B1407"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4D5C565D"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6A6A178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0314BB6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4D655A52"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4446CCB7" w14:textId="77777777" w:rsidR="009B1911" w:rsidRPr="00B43846" w:rsidRDefault="009B1911" w:rsidP="009B1911">
            <w:pPr>
              <w:spacing w:after="0" w:line="240" w:lineRule="auto"/>
              <w:ind w:right="-62"/>
              <w:jc w:val="both"/>
              <w:rPr>
                <w:rFonts w:ascii="Times New Roman" w:hAnsi="Times New Roman"/>
                <w:sz w:val="24"/>
                <w:szCs w:val="24"/>
                <w:lang w:val="kk-KZ"/>
              </w:rPr>
            </w:pPr>
          </w:p>
          <w:p w14:paraId="34196F08" w14:textId="77777777" w:rsidR="000A25CE" w:rsidRDefault="000A25CE" w:rsidP="009B1911">
            <w:pPr>
              <w:spacing w:after="0" w:line="240" w:lineRule="auto"/>
              <w:ind w:right="-62"/>
              <w:jc w:val="both"/>
              <w:rPr>
                <w:rFonts w:ascii="Times New Roman" w:hAnsi="Times New Roman"/>
                <w:sz w:val="24"/>
                <w:szCs w:val="24"/>
                <w:lang w:val="kk-KZ"/>
              </w:rPr>
            </w:pPr>
          </w:p>
          <w:p w14:paraId="4EC555C7" w14:textId="77777777" w:rsidR="000A25CE" w:rsidRDefault="000A25CE" w:rsidP="009B1911">
            <w:pPr>
              <w:spacing w:after="0" w:line="240" w:lineRule="auto"/>
              <w:ind w:right="-62"/>
              <w:jc w:val="both"/>
              <w:rPr>
                <w:rFonts w:ascii="Times New Roman" w:hAnsi="Times New Roman"/>
                <w:sz w:val="24"/>
                <w:szCs w:val="24"/>
                <w:lang w:val="kk-KZ"/>
              </w:rPr>
            </w:pPr>
          </w:p>
          <w:p w14:paraId="0378A543" w14:textId="77777777" w:rsidR="000A25CE" w:rsidRDefault="000A25CE" w:rsidP="009B1911">
            <w:pPr>
              <w:spacing w:after="0" w:line="240" w:lineRule="auto"/>
              <w:ind w:right="-62"/>
              <w:jc w:val="both"/>
              <w:rPr>
                <w:rFonts w:ascii="Times New Roman" w:hAnsi="Times New Roman"/>
                <w:sz w:val="24"/>
                <w:szCs w:val="24"/>
                <w:lang w:val="kk-KZ"/>
              </w:rPr>
            </w:pPr>
          </w:p>
          <w:p w14:paraId="4668B961" w14:textId="77777777" w:rsidR="000A25CE" w:rsidRDefault="000A25CE" w:rsidP="009B1911">
            <w:pPr>
              <w:spacing w:after="0" w:line="240" w:lineRule="auto"/>
              <w:ind w:right="-62"/>
              <w:jc w:val="both"/>
              <w:rPr>
                <w:rFonts w:ascii="Times New Roman" w:hAnsi="Times New Roman"/>
                <w:sz w:val="24"/>
                <w:szCs w:val="24"/>
                <w:lang w:val="kk-KZ"/>
              </w:rPr>
            </w:pPr>
          </w:p>
          <w:p w14:paraId="3A9CA75D" w14:textId="77777777" w:rsidR="000A25CE" w:rsidRDefault="000A25CE" w:rsidP="009B1911">
            <w:pPr>
              <w:spacing w:after="0" w:line="240" w:lineRule="auto"/>
              <w:ind w:right="-62"/>
              <w:jc w:val="both"/>
              <w:rPr>
                <w:rFonts w:ascii="Times New Roman" w:hAnsi="Times New Roman"/>
                <w:sz w:val="24"/>
                <w:szCs w:val="24"/>
                <w:lang w:val="kk-KZ"/>
              </w:rPr>
            </w:pPr>
          </w:p>
          <w:p w14:paraId="26CD6E8F" w14:textId="77777777" w:rsidR="000A25CE" w:rsidRDefault="000A25CE" w:rsidP="009B1911">
            <w:pPr>
              <w:spacing w:after="0" w:line="240" w:lineRule="auto"/>
              <w:ind w:right="-62"/>
              <w:jc w:val="both"/>
              <w:rPr>
                <w:rFonts w:ascii="Times New Roman" w:hAnsi="Times New Roman"/>
                <w:sz w:val="24"/>
                <w:szCs w:val="24"/>
                <w:lang w:val="kk-KZ"/>
              </w:rPr>
            </w:pPr>
          </w:p>
          <w:p w14:paraId="32171A46" w14:textId="77777777" w:rsidR="000A25CE" w:rsidRDefault="000A25CE" w:rsidP="009B1911">
            <w:pPr>
              <w:spacing w:after="0" w:line="240" w:lineRule="auto"/>
              <w:ind w:right="-62"/>
              <w:jc w:val="both"/>
              <w:rPr>
                <w:rFonts w:ascii="Times New Roman" w:hAnsi="Times New Roman"/>
                <w:sz w:val="24"/>
                <w:szCs w:val="24"/>
                <w:lang w:val="kk-KZ"/>
              </w:rPr>
            </w:pPr>
          </w:p>
          <w:p w14:paraId="3B57BD5B" w14:textId="77777777" w:rsidR="000A25CE" w:rsidRDefault="000A25CE" w:rsidP="009B1911">
            <w:pPr>
              <w:spacing w:after="0" w:line="240" w:lineRule="auto"/>
              <w:ind w:right="-62"/>
              <w:jc w:val="both"/>
              <w:rPr>
                <w:rFonts w:ascii="Times New Roman" w:hAnsi="Times New Roman"/>
                <w:sz w:val="24"/>
                <w:szCs w:val="24"/>
                <w:lang w:val="kk-KZ"/>
              </w:rPr>
            </w:pPr>
          </w:p>
          <w:p w14:paraId="3008224D" w14:textId="77777777" w:rsidR="000A25CE" w:rsidRDefault="000A25CE" w:rsidP="009B1911">
            <w:pPr>
              <w:spacing w:after="0" w:line="240" w:lineRule="auto"/>
              <w:ind w:right="-62"/>
              <w:jc w:val="both"/>
              <w:rPr>
                <w:rFonts w:ascii="Times New Roman" w:hAnsi="Times New Roman"/>
                <w:sz w:val="24"/>
                <w:szCs w:val="24"/>
                <w:lang w:val="kk-KZ"/>
              </w:rPr>
            </w:pPr>
          </w:p>
          <w:p w14:paraId="4318C06F" w14:textId="77777777" w:rsidR="000A25CE" w:rsidRDefault="000A25CE" w:rsidP="009B1911">
            <w:pPr>
              <w:spacing w:after="0" w:line="240" w:lineRule="auto"/>
              <w:ind w:right="-62"/>
              <w:jc w:val="both"/>
              <w:rPr>
                <w:rFonts w:ascii="Times New Roman" w:hAnsi="Times New Roman"/>
                <w:sz w:val="24"/>
                <w:szCs w:val="24"/>
                <w:lang w:val="kk-KZ"/>
              </w:rPr>
            </w:pPr>
          </w:p>
          <w:p w14:paraId="279B41B6" w14:textId="77777777" w:rsidR="000A25CE" w:rsidRDefault="000A25CE" w:rsidP="009B1911">
            <w:pPr>
              <w:spacing w:after="0" w:line="240" w:lineRule="auto"/>
              <w:ind w:right="-62"/>
              <w:jc w:val="both"/>
              <w:rPr>
                <w:rFonts w:ascii="Times New Roman" w:hAnsi="Times New Roman"/>
                <w:sz w:val="24"/>
                <w:szCs w:val="24"/>
                <w:lang w:val="kk-KZ"/>
              </w:rPr>
            </w:pPr>
          </w:p>
          <w:p w14:paraId="0A349F5D" w14:textId="77777777" w:rsidR="000A25CE" w:rsidRDefault="000A25CE" w:rsidP="009B1911">
            <w:pPr>
              <w:spacing w:after="0" w:line="240" w:lineRule="auto"/>
              <w:ind w:right="-62"/>
              <w:jc w:val="both"/>
              <w:rPr>
                <w:rFonts w:ascii="Times New Roman" w:hAnsi="Times New Roman"/>
                <w:sz w:val="24"/>
                <w:szCs w:val="24"/>
                <w:lang w:val="kk-KZ"/>
              </w:rPr>
            </w:pPr>
          </w:p>
          <w:p w14:paraId="1FD267C3" w14:textId="77777777" w:rsidR="000A25CE" w:rsidRDefault="000A25CE" w:rsidP="009B1911">
            <w:pPr>
              <w:spacing w:after="0" w:line="240" w:lineRule="auto"/>
              <w:ind w:right="-62"/>
              <w:jc w:val="both"/>
              <w:rPr>
                <w:rFonts w:ascii="Times New Roman" w:hAnsi="Times New Roman"/>
                <w:sz w:val="24"/>
                <w:szCs w:val="24"/>
                <w:lang w:val="kk-KZ"/>
              </w:rPr>
            </w:pPr>
          </w:p>
          <w:p w14:paraId="65E3676C" w14:textId="77777777" w:rsidR="000A25CE" w:rsidRDefault="000A25CE" w:rsidP="009B1911">
            <w:pPr>
              <w:spacing w:after="0" w:line="240" w:lineRule="auto"/>
              <w:ind w:right="-62"/>
              <w:jc w:val="both"/>
              <w:rPr>
                <w:rFonts w:ascii="Times New Roman" w:hAnsi="Times New Roman"/>
                <w:sz w:val="24"/>
                <w:szCs w:val="24"/>
                <w:lang w:val="kk-KZ"/>
              </w:rPr>
            </w:pPr>
          </w:p>
          <w:p w14:paraId="6003944A" w14:textId="77777777" w:rsidR="000A25CE" w:rsidRDefault="000A25CE" w:rsidP="009B1911">
            <w:pPr>
              <w:spacing w:after="0" w:line="240" w:lineRule="auto"/>
              <w:ind w:right="-62"/>
              <w:jc w:val="both"/>
              <w:rPr>
                <w:rFonts w:ascii="Times New Roman" w:hAnsi="Times New Roman"/>
                <w:sz w:val="24"/>
                <w:szCs w:val="24"/>
                <w:lang w:val="kk-KZ"/>
              </w:rPr>
            </w:pPr>
          </w:p>
          <w:p w14:paraId="045CD6F8" w14:textId="77777777" w:rsidR="000A25CE" w:rsidRDefault="000A25CE" w:rsidP="009B1911">
            <w:pPr>
              <w:spacing w:after="0" w:line="240" w:lineRule="auto"/>
              <w:ind w:right="-62"/>
              <w:jc w:val="both"/>
              <w:rPr>
                <w:rFonts w:ascii="Times New Roman" w:hAnsi="Times New Roman"/>
                <w:sz w:val="24"/>
                <w:szCs w:val="24"/>
                <w:lang w:val="kk-KZ"/>
              </w:rPr>
            </w:pPr>
          </w:p>
          <w:p w14:paraId="78AF93C6" w14:textId="77777777" w:rsidR="000A25CE" w:rsidRDefault="000A25CE" w:rsidP="009B1911">
            <w:pPr>
              <w:spacing w:after="0" w:line="240" w:lineRule="auto"/>
              <w:ind w:right="-62"/>
              <w:jc w:val="both"/>
              <w:rPr>
                <w:rFonts w:ascii="Times New Roman" w:hAnsi="Times New Roman"/>
                <w:sz w:val="24"/>
                <w:szCs w:val="24"/>
                <w:lang w:val="kk-KZ"/>
              </w:rPr>
            </w:pPr>
          </w:p>
          <w:p w14:paraId="02C50F2A" w14:textId="77777777" w:rsidR="000A25CE" w:rsidRDefault="000A25CE" w:rsidP="009B1911">
            <w:pPr>
              <w:spacing w:after="0" w:line="240" w:lineRule="auto"/>
              <w:ind w:right="-62"/>
              <w:jc w:val="both"/>
              <w:rPr>
                <w:rFonts w:ascii="Times New Roman" w:hAnsi="Times New Roman"/>
                <w:sz w:val="24"/>
                <w:szCs w:val="24"/>
                <w:lang w:val="kk-KZ"/>
              </w:rPr>
            </w:pPr>
          </w:p>
          <w:p w14:paraId="1D80801C" w14:textId="77777777" w:rsidR="000A25CE" w:rsidRDefault="000A25CE" w:rsidP="009B1911">
            <w:pPr>
              <w:spacing w:after="0" w:line="240" w:lineRule="auto"/>
              <w:ind w:right="-62"/>
              <w:jc w:val="both"/>
              <w:rPr>
                <w:rFonts w:ascii="Times New Roman" w:hAnsi="Times New Roman"/>
                <w:sz w:val="24"/>
                <w:szCs w:val="24"/>
                <w:lang w:val="kk-KZ"/>
              </w:rPr>
            </w:pPr>
          </w:p>
          <w:p w14:paraId="58F57CA3" w14:textId="0CF87E7E" w:rsidR="009B1911" w:rsidRPr="00B43846" w:rsidRDefault="000A25CE" w:rsidP="009B1911">
            <w:pPr>
              <w:spacing w:after="0" w:line="240" w:lineRule="auto"/>
              <w:ind w:right="-62"/>
              <w:jc w:val="both"/>
              <w:rPr>
                <w:rFonts w:ascii="Times New Roman" w:hAnsi="Times New Roman"/>
                <w:sz w:val="24"/>
                <w:szCs w:val="24"/>
                <w:lang w:val="kk-KZ"/>
              </w:rPr>
            </w:pPr>
            <w:r>
              <w:rPr>
                <w:rFonts w:ascii="Times New Roman" w:hAnsi="Times New Roman"/>
                <w:sz w:val="24"/>
                <w:szCs w:val="24"/>
                <w:lang w:val="kk-KZ"/>
              </w:rPr>
              <w:lastRenderedPageBreak/>
              <w:t>ҚР</w:t>
            </w:r>
            <w:r w:rsidRPr="00B9334D">
              <w:rPr>
                <w:rFonts w:ascii="Times New Roman" w:hAnsi="Times New Roman"/>
                <w:sz w:val="24"/>
                <w:szCs w:val="24"/>
                <w:lang w:val="kk-KZ"/>
              </w:rPr>
              <w:t xml:space="preserve"> </w:t>
            </w:r>
            <w:r>
              <w:rPr>
                <w:rFonts w:ascii="Times New Roman" w:hAnsi="Times New Roman"/>
                <w:sz w:val="24"/>
                <w:szCs w:val="24"/>
                <w:lang w:val="kk-KZ"/>
              </w:rPr>
              <w:t>Ц</w:t>
            </w:r>
            <w:r w:rsidRPr="00B9334D">
              <w:rPr>
                <w:rFonts w:ascii="Times New Roman" w:hAnsi="Times New Roman"/>
                <w:sz w:val="24"/>
                <w:szCs w:val="24"/>
                <w:lang w:val="kk-KZ"/>
              </w:rPr>
              <w:t xml:space="preserve">ифрлық даму және аэроғарыш өнеркәсібі министрінің 05.09.2022 жылғы № 310/НҚ бұйрығына сәйкес келтіру мақсатында </w:t>
            </w:r>
            <w:r>
              <w:rPr>
                <w:rFonts w:ascii="Times New Roman" w:hAnsi="Times New Roman"/>
                <w:sz w:val="24"/>
                <w:szCs w:val="24"/>
                <w:lang w:val="kk-KZ"/>
              </w:rPr>
              <w:t>(</w:t>
            </w:r>
            <w:r w:rsidRPr="00B9334D">
              <w:rPr>
                <w:rFonts w:ascii="Times New Roman" w:hAnsi="Times New Roman"/>
                <w:sz w:val="24"/>
                <w:szCs w:val="24"/>
                <w:lang w:val="kk-KZ"/>
              </w:rPr>
              <w:t>ҚР ӘМ 13.09.2022 ж. №29545 болып тіркелді</w:t>
            </w:r>
            <w:r>
              <w:rPr>
                <w:rFonts w:ascii="Times New Roman" w:hAnsi="Times New Roman"/>
                <w:sz w:val="24"/>
                <w:szCs w:val="24"/>
                <w:lang w:val="kk-KZ"/>
              </w:rPr>
              <w:t>)</w:t>
            </w:r>
          </w:p>
        </w:tc>
      </w:tr>
      <w:tr w:rsidR="009B1911" w:rsidRPr="00F0780A" w14:paraId="7ECC21D0" w14:textId="77777777" w:rsidTr="00094683">
        <w:trPr>
          <w:trHeight w:val="70"/>
        </w:trPr>
        <w:tc>
          <w:tcPr>
            <w:tcW w:w="530" w:type="dxa"/>
            <w:tcBorders>
              <w:top w:val="single" w:sz="4" w:space="0" w:color="auto"/>
              <w:left w:val="single" w:sz="4" w:space="0" w:color="auto"/>
              <w:bottom w:val="single" w:sz="4" w:space="0" w:color="auto"/>
              <w:right w:val="single" w:sz="4" w:space="0" w:color="auto"/>
            </w:tcBorders>
          </w:tcPr>
          <w:p w14:paraId="5A8783CD" w14:textId="77777777" w:rsidR="009B1911" w:rsidRPr="00B43846" w:rsidRDefault="009B1911" w:rsidP="007C1E51">
            <w:pPr>
              <w:pStyle w:val="a5"/>
              <w:numPr>
                <w:ilvl w:val="0"/>
                <w:numId w:val="1"/>
              </w:numPr>
              <w:spacing w:after="0" w:line="240" w:lineRule="auto"/>
              <w:ind w:left="0" w:firstLine="0"/>
              <w:jc w:val="center"/>
              <w:rPr>
                <w:rFonts w:ascii="Times New Roman" w:hAnsi="Times New Roman"/>
                <w:sz w:val="24"/>
                <w:szCs w:val="24"/>
                <w:lang w:val="kk-KZ"/>
              </w:rPr>
            </w:pPr>
          </w:p>
        </w:tc>
        <w:tc>
          <w:tcPr>
            <w:tcW w:w="2130" w:type="dxa"/>
            <w:tcBorders>
              <w:top w:val="single" w:sz="4" w:space="0" w:color="auto"/>
              <w:left w:val="single" w:sz="4" w:space="0" w:color="auto"/>
              <w:bottom w:val="single" w:sz="4" w:space="0" w:color="auto"/>
              <w:right w:val="single" w:sz="4" w:space="0" w:color="auto"/>
            </w:tcBorders>
          </w:tcPr>
          <w:p w14:paraId="1BD84004" w14:textId="7CFA6050" w:rsidR="009B1911" w:rsidRPr="00B43846" w:rsidRDefault="009B1911" w:rsidP="00316858">
            <w:pPr>
              <w:spacing w:after="0" w:line="240" w:lineRule="auto"/>
              <w:ind w:left="-68" w:right="-62"/>
              <w:jc w:val="center"/>
              <w:rPr>
                <w:rFonts w:ascii="Times New Roman" w:hAnsi="Times New Roman"/>
                <w:sz w:val="24"/>
                <w:szCs w:val="24"/>
                <w:lang w:val="kk-KZ"/>
              </w:rPr>
            </w:pPr>
            <w:r w:rsidRPr="00B43846">
              <w:rPr>
                <w:rFonts w:ascii="Times New Roman" w:hAnsi="Times New Roman"/>
                <w:sz w:val="24"/>
                <w:szCs w:val="24"/>
                <w:lang w:val="kk-KZ"/>
              </w:rPr>
              <w:t>3</w:t>
            </w:r>
            <w:r w:rsidR="00B43846" w:rsidRPr="00B43846">
              <w:rPr>
                <w:rFonts w:ascii="Times New Roman" w:hAnsi="Times New Roman"/>
                <w:sz w:val="24"/>
                <w:szCs w:val="24"/>
                <w:lang w:val="kk-KZ"/>
              </w:rPr>
              <w:t>-қосымша</w:t>
            </w:r>
          </w:p>
        </w:tc>
        <w:tc>
          <w:tcPr>
            <w:tcW w:w="4819" w:type="dxa"/>
            <w:tcBorders>
              <w:top w:val="single" w:sz="4" w:space="0" w:color="auto"/>
              <w:left w:val="single" w:sz="4" w:space="0" w:color="auto"/>
              <w:bottom w:val="single" w:sz="4" w:space="0" w:color="auto"/>
              <w:right w:val="single" w:sz="4" w:space="0" w:color="auto"/>
            </w:tcBorders>
          </w:tcPr>
          <w:p w14:paraId="3D38D422" w14:textId="77777777" w:rsidR="00761DF7" w:rsidRPr="00761DF7"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t>«Жер қойнауы кеңістігін</w:t>
            </w:r>
          </w:p>
          <w:p w14:paraId="482EE7CE" w14:textId="77777777" w:rsidR="00761DF7" w:rsidRPr="00761DF7"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t>пайдалануға арналған</w:t>
            </w:r>
          </w:p>
          <w:p w14:paraId="4A7FA04E" w14:textId="77777777" w:rsidR="00761DF7" w:rsidRPr="00761DF7"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t>лицензияны беру»</w:t>
            </w:r>
          </w:p>
          <w:p w14:paraId="1D359B57" w14:textId="77777777" w:rsidR="00761DF7" w:rsidRPr="00761DF7"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t xml:space="preserve"> мемлекеттік қызмет</w:t>
            </w:r>
          </w:p>
          <w:p w14:paraId="2C952BA1" w14:textId="77777777" w:rsidR="00761DF7" w:rsidRPr="00761DF7"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t>көрсету қағидаларына</w:t>
            </w:r>
          </w:p>
          <w:p w14:paraId="414D55E7" w14:textId="0455C587" w:rsidR="00094683"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t xml:space="preserve">3-қосымша </w:t>
            </w:r>
          </w:p>
          <w:p w14:paraId="69878CEE" w14:textId="10366BD8" w:rsidR="00761DF7" w:rsidRPr="00B43846" w:rsidRDefault="00761DF7" w:rsidP="00761DF7">
            <w:pPr>
              <w:spacing w:after="0" w:line="240" w:lineRule="auto"/>
              <w:ind w:left="-68" w:right="-62"/>
              <w:jc w:val="right"/>
              <w:rPr>
                <w:rFonts w:ascii="Times New Roman" w:hAnsi="Times New Roman"/>
                <w:sz w:val="20"/>
                <w:szCs w:val="24"/>
                <w:lang w:val="kk-KZ"/>
              </w:rPr>
            </w:pPr>
            <w:r>
              <w:rPr>
                <w:rFonts w:ascii="Times New Roman" w:hAnsi="Times New Roman"/>
                <w:sz w:val="20"/>
                <w:szCs w:val="24"/>
                <w:lang w:val="kk-KZ"/>
              </w:rPr>
              <w:t>нысан</w:t>
            </w:r>
          </w:p>
          <w:p w14:paraId="2164D812" w14:textId="77777777" w:rsidR="00094683" w:rsidRPr="00B43846" w:rsidRDefault="00094683" w:rsidP="009B1911">
            <w:pPr>
              <w:spacing w:after="0" w:line="240" w:lineRule="auto"/>
              <w:ind w:left="-68" w:right="-62"/>
              <w:jc w:val="center"/>
              <w:rPr>
                <w:rFonts w:ascii="Times New Roman" w:hAnsi="Times New Roman"/>
                <w:sz w:val="24"/>
                <w:szCs w:val="24"/>
                <w:lang w:val="kk-KZ"/>
              </w:rPr>
            </w:pPr>
          </w:p>
          <w:p w14:paraId="7DC89A05" w14:textId="18E26583" w:rsidR="009B1911" w:rsidRDefault="00761DF7" w:rsidP="00761DF7">
            <w:pPr>
              <w:spacing w:after="0" w:line="240" w:lineRule="auto"/>
              <w:ind w:left="-68" w:right="-62"/>
              <w:jc w:val="center"/>
              <w:rPr>
                <w:rFonts w:ascii="Times New Roman" w:hAnsi="Times New Roman"/>
                <w:sz w:val="20"/>
                <w:szCs w:val="24"/>
                <w:lang w:val="kk-KZ"/>
              </w:rPr>
            </w:pPr>
            <w:r w:rsidRPr="00761DF7">
              <w:rPr>
                <w:rFonts w:ascii="Times New Roman" w:hAnsi="Times New Roman"/>
                <w:sz w:val="20"/>
                <w:szCs w:val="24"/>
                <w:lang w:val="kk-KZ"/>
              </w:rPr>
              <w:t>Жер қойнауы кеңістігін пайдалануға лицензия</w:t>
            </w:r>
          </w:p>
          <w:p w14:paraId="405D0491" w14:textId="77777777" w:rsidR="00761DF7" w:rsidRPr="00B43846" w:rsidRDefault="00761DF7" w:rsidP="00761DF7">
            <w:pPr>
              <w:spacing w:after="0" w:line="240" w:lineRule="auto"/>
              <w:ind w:left="-68" w:right="-62"/>
              <w:jc w:val="center"/>
              <w:rPr>
                <w:rFonts w:ascii="Times New Roman" w:hAnsi="Times New Roman"/>
                <w:sz w:val="24"/>
                <w:szCs w:val="24"/>
                <w:lang w:val="kk-KZ"/>
              </w:rPr>
            </w:pPr>
          </w:p>
          <w:p w14:paraId="7B390091"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№_______________ күні «___» ___________ 20___жыл</w:t>
            </w:r>
          </w:p>
          <w:p w14:paraId="54D7C54B" w14:textId="572E7BAA"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1. Берілген_______________________________________ _________________________________________________________________________________</w:t>
            </w:r>
          </w:p>
          <w:p w14:paraId="74B8A995"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 xml:space="preserve">(тегі, аты, әкесінің аты (егер ол жеке басын куәландыратын құжатта көрсетілсе) және жеке тұлғаның азаматтығы/заңды тұлғаның атауы, орналасқан жері) (жер қойнауын пайдалану құқығын жалпы иеленген жағдайда мәліметтерді толық көрсете отырып, барлық иелері аударылады) (бұдан әрі-жер қойнауын пайдаланушы) және «Жер қойнауы және жер қойнауын пайдалану туралы» 2017 жылғы 27 желтоқсандағы Қазақстан Республикасының Кодексіне (бұдан әрі – Кодекс) сәйкес жер қойнауы кеңістігін пайдалану жөніндегі операцияларды жүргізу мақсатында жер қойнауы учаскесін пайдалану құқығын береді» </w:t>
            </w:r>
          </w:p>
          <w:p w14:paraId="6B4EA313"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 xml:space="preserve">Жер қойнауын пайдалану құқығындағы үлес мөлшері: </w:t>
            </w:r>
          </w:p>
          <w:p w14:paraId="42D30A1C"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 xml:space="preserve">_______________________________________________ </w:t>
            </w:r>
          </w:p>
          <w:p w14:paraId="3537B7E7"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(әрбір иеленуші бойынша пайыздық мәндегі мөлшері)</w:t>
            </w:r>
          </w:p>
          <w:p w14:paraId="3596E9B1"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2. Лицензия шарттары:</w:t>
            </w:r>
          </w:p>
          <w:p w14:paraId="798FFDCB"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 xml:space="preserve">1) лицензияның мерзімі (жер қойнауы кеңістігін пайдалануға арналған лицензияның мерзімін ұзарту кезінде мерзім ұзарту мерзімін ескере отырып </w:t>
            </w:r>
            <w:r w:rsidRPr="00761DF7">
              <w:rPr>
                <w:rFonts w:ascii="Times New Roman" w:hAnsi="Times New Roman"/>
                <w:sz w:val="20"/>
                <w:szCs w:val="24"/>
                <w:lang w:val="kk-KZ"/>
              </w:rPr>
              <w:lastRenderedPageBreak/>
              <w:t>көрсетіледі): ____________ оны берген күннен бастап;</w:t>
            </w:r>
          </w:p>
          <w:p w14:paraId="2408546D"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2) алаңы жер қойнауы учаскесі аумағының шекаралары __________ шаршы километр,</w:t>
            </w:r>
          </w:p>
          <w:p w14:paraId="6E9BA0DA"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келесі географиялық координаттары бар:_____________________</w:t>
            </w:r>
          </w:p>
          <w:p w14:paraId="6376C16E"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(географиялық координаталар нүктелерін көрсету)</w:t>
            </w:r>
          </w:p>
          <w:p w14:paraId="5DE78B13"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3) жер қойнауын пайдаланудың өзге де шарттары:</w:t>
            </w:r>
          </w:p>
          <w:p w14:paraId="16CF4A3F"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Жер қойнауы учаскесі аумағының схемалық орналасуы осы лицензияға қоса беріледі.</w:t>
            </w:r>
          </w:p>
          <w:p w14:paraId="29600D68"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3. Жер қойнауын пайдаланушының міндеттемелері:</w:t>
            </w:r>
          </w:p>
          <w:p w14:paraId="64EF234C"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1) қол қойылатын бонусты төлеу _________________ «___» _________20__ жылға дейін;</w:t>
            </w:r>
          </w:p>
          <w:p w14:paraId="452A169E"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2) лицензия мерзімі ішінде Қазақстан Республикасының салық заңнамасында белгіленген мөлшерде және тәртіппен жер учаскелерін пайдаланғаны үшін төлемдерді (жалдау төлемдерін) төлеу.</w:t>
            </w:r>
          </w:p>
          <w:p w14:paraId="7AB27679"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4. Жер қойнауы кеңістігін пайдаланудың нысаналы мақсаты:</w:t>
            </w:r>
          </w:p>
          <w:p w14:paraId="2B780050" w14:textId="603B339F"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_______________________________________________</w:t>
            </w:r>
          </w:p>
          <w:p w14:paraId="35B0B662" w14:textId="6772DE25"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_______________________________________________</w:t>
            </w:r>
          </w:p>
          <w:p w14:paraId="5751A5B7"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(Кодекстің 249-бабына сәйкес операциялардың кіші түрлерінің бірі)</w:t>
            </w:r>
          </w:p>
          <w:p w14:paraId="724F4EB2"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5. Лицензияны қайтарып алу негіздері:</w:t>
            </w:r>
          </w:p>
          <w:p w14:paraId="678AEE1C"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1) осы лицензияның 3 және 4-тармақтарында көзделген лицензиялардың шарттарын бұзу;</w:t>
            </w:r>
          </w:p>
          <w:p w14:paraId="57DD944B"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2) Қазақстан Республикасының экологиялық заңнамасында көзделген қызметке тыйым салынған жағдайда.</w:t>
            </w:r>
          </w:p>
          <w:p w14:paraId="6A8EDF34" w14:textId="7727EC6A"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6. Лицензияны берге</w:t>
            </w:r>
            <w:r w:rsidR="00F0780A">
              <w:rPr>
                <w:rFonts w:ascii="Times New Roman" w:hAnsi="Times New Roman"/>
                <w:sz w:val="20"/>
                <w:szCs w:val="24"/>
                <w:lang w:val="kk-KZ"/>
              </w:rPr>
              <w:t>н мемлекеттік орган ___________</w:t>
            </w:r>
            <w:r w:rsidRPr="00761DF7">
              <w:rPr>
                <w:rFonts w:ascii="Times New Roman" w:hAnsi="Times New Roman"/>
                <w:sz w:val="20"/>
                <w:szCs w:val="24"/>
                <w:lang w:val="kk-KZ"/>
              </w:rPr>
              <w:t xml:space="preserve"> _______________________________________________ (лицензияны берген мемлекеттік органның атауы)</w:t>
            </w:r>
          </w:p>
          <w:p w14:paraId="0615C58E" w14:textId="796D5039" w:rsidR="00761DF7" w:rsidRPr="00761DF7" w:rsidRDefault="00761DF7" w:rsidP="00761DF7">
            <w:pPr>
              <w:spacing w:after="0" w:line="240" w:lineRule="auto"/>
              <w:ind w:left="-68" w:right="-62"/>
              <w:jc w:val="both"/>
              <w:rPr>
                <w:rFonts w:ascii="Times New Roman" w:hAnsi="Times New Roman"/>
                <w:b/>
                <w:sz w:val="20"/>
                <w:szCs w:val="24"/>
                <w:lang w:val="kk-KZ"/>
              </w:rPr>
            </w:pPr>
            <w:r w:rsidRPr="00761DF7">
              <w:rPr>
                <w:rFonts w:ascii="Times New Roman" w:hAnsi="Times New Roman"/>
                <w:sz w:val="20"/>
                <w:szCs w:val="24"/>
                <w:lang w:val="kk-KZ"/>
              </w:rPr>
              <w:t xml:space="preserve">_____________________ басшының (уәкілетті тұлғаның) </w:t>
            </w:r>
            <w:r w:rsidRPr="00761DF7">
              <w:rPr>
                <w:rFonts w:ascii="Times New Roman" w:hAnsi="Times New Roman"/>
                <w:b/>
                <w:sz w:val="20"/>
                <w:szCs w:val="24"/>
                <w:lang w:val="kk-KZ"/>
              </w:rPr>
              <w:t>қолы (қағаз жеткізгіштегі лицензиялар үшін)</w:t>
            </w:r>
          </w:p>
          <w:p w14:paraId="0C488F23" w14:textId="77777777" w:rsidR="00761DF7" w:rsidRPr="00761DF7" w:rsidRDefault="00761DF7" w:rsidP="00761DF7">
            <w:pPr>
              <w:spacing w:after="0" w:line="240" w:lineRule="auto"/>
              <w:ind w:left="-68" w:right="-62"/>
              <w:jc w:val="both"/>
              <w:rPr>
                <w:rFonts w:ascii="Times New Roman" w:hAnsi="Times New Roman"/>
                <w:b/>
                <w:sz w:val="20"/>
                <w:szCs w:val="24"/>
                <w:lang w:val="kk-KZ"/>
              </w:rPr>
            </w:pPr>
            <w:r w:rsidRPr="00761DF7">
              <w:rPr>
                <w:rFonts w:ascii="Times New Roman" w:hAnsi="Times New Roman"/>
                <w:b/>
                <w:sz w:val="20"/>
                <w:szCs w:val="24"/>
                <w:lang w:val="kk-KZ"/>
              </w:rPr>
              <w:t>Мөр орны (қағаз жеткізгіштегі лицензиялар үшін)</w:t>
            </w:r>
          </w:p>
          <w:p w14:paraId="1E9A9116" w14:textId="77777777" w:rsidR="009B1911"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 xml:space="preserve">Берілген орны: Қазақстан Республикасы </w:t>
            </w:r>
            <w:r w:rsidRPr="00761DF7">
              <w:rPr>
                <w:rFonts w:ascii="Times New Roman" w:hAnsi="Times New Roman"/>
                <w:b/>
                <w:sz w:val="20"/>
                <w:szCs w:val="24"/>
                <w:lang w:val="kk-KZ"/>
              </w:rPr>
              <w:t>Нұр-Сұлтан</w:t>
            </w:r>
            <w:r w:rsidRPr="00761DF7">
              <w:rPr>
                <w:rFonts w:ascii="Times New Roman" w:hAnsi="Times New Roman"/>
                <w:sz w:val="20"/>
                <w:szCs w:val="24"/>
                <w:lang w:val="kk-KZ"/>
              </w:rPr>
              <w:t xml:space="preserve"> қаласы,</w:t>
            </w:r>
          </w:p>
          <w:p w14:paraId="521CAC8C" w14:textId="03694AF5" w:rsidR="000A25CE" w:rsidRPr="00B43846" w:rsidRDefault="000A25CE" w:rsidP="00761DF7">
            <w:pPr>
              <w:spacing w:after="0" w:line="240" w:lineRule="auto"/>
              <w:ind w:left="-68" w:right="-62"/>
              <w:jc w:val="both"/>
              <w:rPr>
                <w:rFonts w:ascii="Times New Roman" w:hAnsi="Times New Roman"/>
                <w:sz w:val="24"/>
                <w:szCs w:val="24"/>
                <w:lang w:val="kk-KZ"/>
              </w:rPr>
            </w:pPr>
          </w:p>
        </w:tc>
        <w:tc>
          <w:tcPr>
            <w:tcW w:w="4961" w:type="dxa"/>
            <w:tcBorders>
              <w:top w:val="single" w:sz="4" w:space="0" w:color="auto"/>
              <w:left w:val="single" w:sz="4" w:space="0" w:color="auto"/>
              <w:bottom w:val="single" w:sz="4" w:space="0" w:color="auto"/>
              <w:right w:val="single" w:sz="4" w:space="0" w:color="auto"/>
            </w:tcBorders>
          </w:tcPr>
          <w:p w14:paraId="6DF56C5D" w14:textId="77777777" w:rsidR="00761DF7" w:rsidRPr="00761DF7"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lastRenderedPageBreak/>
              <w:t>«Жер қойнауы кеңістігін</w:t>
            </w:r>
          </w:p>
          <w:p w14:paraId="7B4B1069" w14:textId="77777777" w:rsidR="00761DF7" w:rsidRPr="00761DF7"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t>пайдалануға арналған</w:t>
            </w:r>
          </w:p>
          <w:p w14:paraId="09C18A41" w14:textId="77777777" w:rsidR="00761DF7" w:rsidRPr="00761DF7"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t>лицензияны беру»</w:t>
            </w:r>
          </w:p>
          <w:p w14:paraId="60E187B3" w14:textId="77777777" w:rsidR="00761DF7" w:rsidRPr="00761DF7"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t xml:space="preserve"> мемлекеттік қызмет</w:t>
            </w:r>
          </w:p>
          <w:p w14:paraId="471FBEAF" w14:textId="77777777" w:rsidR="00761DF7" w:rsidRPr="00761DF7"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t>көрсету қағидаларына</w:t>
            </w:r>
          </w:p>
          <w:p w14:paraId="27E3258E" w14:textId="77777777" w:rsidR="00761DF7" w:rsidRDefault="00761DF7" w:rsidP="00761DF7">
            <w:pPr>
              <w:spacing w:after="0" w:line="240" w:lineRule="auto"/>
              <w:ind w:left="-68" w:right="-62"/>
              <w:jc w:val="right"/>
              <w:rPr>
                <w:rFonts w:ascii="Times New Roman" w:hAnsi="Times New Roman"/>
                <w:sz w:val="20"/>
                <w:szCs w:val="24"/>
                <w:lang w:val="kk-KZ"/>
              </w:rPr>
            </w:pPr>
            <w:r w:rsidRPr="00761DF7">
              <w:rPr>
                <w:rFonts w:ascii="Times New Roman" w:hAnsi="Times New Roman"/>
                <w:sz w:val="20"/>
                <w:szCs w:val="24"/>
                <w:lang w:val="kk-KZ"/>
              </w:rPr>
              <w:t xml:space="preserve">3-қосымша </w:t>
            </w:r>
          </w:p>
          <w:p w14:paraId="5024743A" w14:textId="77777777" w:rsidR="00761DF7" w:rsidRPr="00B43846" w:rsidRDefault="00761DF7" w:rsidP="00761DF7">
            <w:pPr>
              <w:spacing w:after="0" w:line="240" w:lineRule="auto"/>
              <w:ind w:left="-68" w:right="-62"/>
              <w:jc w:val="right"/>
              <w:rPr>
                <w:rFonts w:ascii="Times New Roman" w:hAnsi="Times New Roman"/>
                <w:sz w:val="20"/>
                <w:szCs w:val="24"/>
                <w:lang w:val="kk-KZ"/>
              </w:rPr>
            </w:pPr>
            <w:r>
              <w:rPr>
                <w:rFonts w:ascii="Times New Roman" w:hAnsi="Times New Roman"/>
                <w:sz w:val="20"/>
                <w:szCs w:val="24"/>
                <w:lang w:val="kk-KZ"/>
              </w:rPr>
              <w:t>нысан</w:t>
            </w:r>
          </w:p>
          <w:p w14:paraId="1C40A996" w14:textId="77777777" w:rsidR="00094683" w:rsidRPr="00B43846" w:rsidRDefault="00094683" w:rsidP="00094683">
            <w:pPr>
              <w:spacing w:after="0" w:line="240" w:lineRule="auto"/>
              <w:ind w:left="-68" w:right="-62"/>
              <w:jc w:val="center"/>
              <w:rPr>
                <w:rFonts w:ascii="Times New Roman" w:hAnsi="Times New Roman"/>
                <w:sz w:val="24"/>
                <w:szCs w:val="24"/>
                <w:lang w:val="kk-KZ"/>
              </w:rPr>
            </w:pPr>
          </w:p>
          <w:p w14:paraId="7AF455C0" w14:textId="3EC8BC21" w:rsidR="00094683" w:rsidRDefault="00761DF7" w:rsidP="00761DF7">
            <w:pPr>
              <w:spacing w:after="0" w:line="240" w:lineRule="auto"/>
              <w:ind w:left="-68" w:right="-62"/>
              <w:jc w:val="center"/>
              <w:rPr>
                <w:rFonts w:ascii="Times New Roman" w:hAnsi="Times New Roman"/>
                <w:sz w:val="20"/>
                <w:szCs w:val="24"/>
                <w:lang w:val="kk-KZ"/>
              </w:rPr>
            </w:pPr>
            <w:r w:rsidRPr="00761DF7">
              <w:rPr>
                <w:rFonts w:ascii="Times New Roman" w:hAnsi="Times New Roman"/>
                <w:sz w:val="20"/>
                <w:szCs w:val="24"/>
                <w:lang w:val="kk-KZ"/>
              </w:rPr>
              <w:t>Жер қойнауы кеңістігін пайдалануға лицензия</w:t>
            </w:r>
          </w:p>
          <w:p w14:paraId="32AD55FE" w14:textId="77777777" w:rsidR="00761DF7" w:rsidRPr="00B43846" w:rsidRDefault="00761DF7" w:rsidP="00094683">
            <w:pPr>
              <w:spacing w:after="0" w:line="240" w:lineRule="auto"/>
              <w:ind w:left="-68" w:right="-62"/>
              <w:jc w:val="both"/>
              <w:rPr>
                <w:rFonts w:ascii="Times New Roman" w:hAnsi="Times New Roman"/>
                <w:sz w:val="24"/>
                <w:szCs w:val="24"/>
                <w:lang w:val="kk-KZ"/>
              </w:rPr>
            </w:pPr>
          </w:p>
          <w:p w14:paraId="7D46A46A"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№_______________ күні «___» ___________ 20___жыл</w:t>
            </w:r>
          </w:p>
          <w:p w14:paraId="1A1E7643" w14:textId="2D4AFB08"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1. Берілген_________________________________________</w:t>
            </w:r>
            <w:bookmarkStart w:id="0" w:name="_GoBack"/>
            <w:bookmarkEnd w:id="0"/>
            <w:r w:rsidRPr="00761DF7">
              <w:rPr>
                <w:rFonts w:ascii="Times New Roman" w:hAnsi="Times New Roman"/>
                <w:sz w:val="20"/>
                <w:szCs w:val="24"/>
                <w:lang w:val="kk-KZ"/>
              </w:rPr>
              <w:t xml:space="preserve"> _________________________________________________________________________________</w:t>
            </w:r>
          </w:p>
          <w:p w14:paraId="1DABB6A4"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 xml:space="preserve">(тегі, аты, әкесінің аты (егер ол жеке басын куәландыратын құжатта көрсетілсе) және жеке тұлғаның азаматтығы/заңды тұлғаның атауы, орналасқан жері) (жер қойнауын пайдалану құқығын жалпы иеленген жағдайда мәліметтерді толық көрсете отырып, барлық иелері аударылады) (бұдан әрі-жер қойнауын пайдаланушы) және «Жер қойнауы және жер қойнауын пайдалану туралы» 2017 жылғы 27 желтоқсандағы Қазақстан Республикасының Кодексіне (бұдан әрі – Кодекс) сәйкес жер қойнауы кеңістігін пайдалану жөніндегі операцияларды жүргізу мақсатында жер қойнауы учаскесін пайдалану құқығын береді» </w:t>
            </w:r>
          </w:p>
          <w:p w14:paraId="5F8A844C"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 xml:space="preserve">Жер қойнауын пайдалану құқығындағы үлес мөлшері: </w:t>
            </w:r>
          </w:p>
          <w:p w14:paraId="600245D4"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 xml:space="preserve">_______________________________________________ </w:t>
            </w:r>
          </w:p>
          <w:p w14:paraId="523DB746"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(әрбір иеленуші бойынша пайыздық мәндегі мөлшері)</w:t>
            </w:r>
          </w:p>
          <w:p w14:paraId="24ACC96E"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2. Лицензия шарттары:</w:t>
            </w:r>
          </w:p>
          <w:p w14:paraId="13B84200"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 xml:space="preserve">1) лицензияның мерзімі (жер қойнауы кеңістігін пайдалануға арналған лицензияның мерзімін ұзарту кезінде мерзім ұзарту мерзімін ескере отырып </w:t>
            </w:r>
            <w:r w:rsidRPr="00761DF7">
              <w:rPr>
                <w:rFonts w:ascii="Times New Roman" w:hAnsi="Times New Roman"/>
                <w:sz w:val="20"/>
                <w:szCs w:val="24"/>
                <w:lang w:val="kk-KZ"/>
              </w:rPr>
              <w:lastRenderedPageBreak/>
              <w:t>көрсетіледі): ____________ оны берген күннен бастап;</w:t>
            </w:r>
          </w:p>
          <w:p w14:paraId="1EC8C6F4"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2) алаңы жер қойнауы учаскесі аумағының шекаралары __________ шаршы километр,</w:t>
            </w:r>
          </w:p>
          <w:p w14:paraId="17854706"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келесі географиялық координаттары бар:_____________________</w:t>
            </w:r>
          </w:p>
          <w:p w14:paraId="6F02767C"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(географиялық координаталар нүктелерін көрсету)</w:t>
            </w:r>
          </w:p>
          <w:p w14:paraId="4C8873EC"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3) жер қойнауын пайдаланудың өзге де шарттары:</w:t>
            </w:r>
          </w:p>
          <w:p w14:paraId="29D40EC2"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Жер қойнауы учаскесі аумағының схемалық орналасуы осы лицензияға қоса беріледі.</w:t>
            </w:r>
          </w:p>
          <w:p w14:paraId="47470324"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3. Жер қойнауын пайдаланушының міндеттемелері:</w:t>
            </w:r>
          </w:p>
          <w:p w14:paraId="0A504DAE"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1) қол қойылатын бонусты төлеу _________________ «___» _________20__ жылға дейін;</w:t>
            </w:r>
          </w:p>
          <w:p w14:paraId="45C0B845"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2) лицензия мерзімі ішінде Қазақстан Республикасының салық заңнамасында белгіленген мөлшерде және тәртіппен жер учаскелерін пайдаланғаны үшін төлемдерді (жалдау төлемдерін) төлеу.</w:t>
            </w:r>
          </w:p>
          <w:p w14:paraId="0D6A016A"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4. Жер қойнауы кеңістігін пайдаланудың нысаналы мақсаты:</w:t>
            </w:r>
          </w:p>
          <w:p w14:paraId="36C50AE3" w14:textId="2966CA7D"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________________________________________________</w:t>
            </w:r>
          </w:p>
          <w:p w14:paraId="403F75F7" w14:textId="5A3E5CC0"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________________________________________________</w:t>
            </w:r>
          </w:p>
          <w:p w14:paraId="5D9D53DA"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(Кодекстің 249-бабына сәйкес операциялардың кіші түрлерінің бірі)</w:t>
            </w:r>
          </w:p>
          <w:p w14:paraId="77A6CB34"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5. Лицензияны қайтарып алу негіздері:</w:t>
            </w:r>
          </w:p>
          <w:p w14:paraId="54CE7124"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1) осы лицензияның 3 және 4-тармақтарында көзделген лицензиялардың шарттарын бұзу;</w:t>
            </w:r>
          </w:p>
          <w:p w14:paraId="0ED7579C" w14:textId="7777777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2) Қазақстан Республикасының экологиялық заңнамасында көзделген қызметке тыйым салынған жағдайда.</w:t>
            </w:r>
          </w:p>
          <w:p w14:paraId="7648B3DD" w14:textId="51A58D67" w:rsidR="00761DF7" w:rsidRP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6. Лицензияны берген мемлекеттік орган _____________ ________________________________________________ (лицензияны берген мемлекеттік органның атауы)</w:t>
            </w:r>
          </w:p>
          <w:p w14:paraId="5E292E54" w14:textId="5EB5240E" w:rsidR="00761DF7" w:rsidRDefault="00761DF7" w:rsidP="00761DF7">
            <w:pPr>
              <w:spacing w:after="0" w:line="240" w:lineRule="auto"/>
              <w:ind w:left="-68" w:right="-62"/>
              <w:jc w:val="both"/>
              <w:rPr>
                <w:rFonts w:ascii="Times New Roman" w:hAnsi="Times New Roman"/>
                <w:sz w:val="20"/>
                <w:szCs w:val="24"/>
                <w:lang w:val="kk-KZ"/>
              </w:rPr>
            </w:pPr>
            <w:r w:rsidRPr="00761DF7">
              <w:rPr>
                <w:rFonts w:ascii="Times New Roman" w:hAnsi="Times New Roman"/>
                <w:sz w:val="20"/>
                <w:szCs w:val="24"/>
                <w:lang w:val="kk-KZ"/>
              </w:rPr>
              <w:t xml:space="preserve">_____________________ басшының (уәкілетті тұлғаның) электрондық цифрлық қолтаңбасы қолы </w:t>
            </w:r>
          </w:p>
          <w:p w14:paraId="1DB048BE" w14:textId="77777777" w:rsidR="00761DF7" w:rsidRDefault="00761DF7" w:rsidP="00761DF7">
            <w:pPr>
              <w:spacing w:after="0" w:line="240" w:lineRule="auto"/>
              <w:ind w:left="-68" w:right="-62"/>
              <w:rPr>
                <w:rFonts w:ascii="Times New Roman" w:hAnsi="Times New Roman"/>
                <w:sz w:val="20"/>
                <w:szCs w:val="24"/>
                <w:lang w:val="kk-KZ"/>
              </w:rPr>
            </w:pPr>
          </w:p>
          <w:p w14:paraId="3114618F" w14:textId="4590CA7E" w:rsidR="009B1911" w:rsidRPr="00B43846" w:rsidRDefault="00761DF7" w:rsidP="00761DF7">
            <w:pPr>
              <w:spacing w:after="0" w:line="240" w:lineRule="auto"/>
              <w:ind w:left="-68" w:right="-62"/>
              <w:rPr>
                <w:rFonts w:ascii="Times New Roman" w:hAnsi="Times New Roman"/>
                <w:sz w:val="24"/>
                <w:szCs w:val="24"/>
                <w:lang w:val="kk-KZ"/>
              </w:rPr>
            </w:pPr>
            <w:r w:rsidRPr="00761DF7">
              <w:rPr>
                <w:rFonts w:ascii="Times New Roman" w:hAnsi="Times New Roman"/>
                <w:sz w:val="20"/>
                <w:szCs w:val="24"/>
                <w:lang w:val="kk-KZ"/>
              </w:rPr>
              <w:t xml:space="preserve">Берілген орны: Қазақстан Республикасы </w:t>
            </w:r>
            <w:r w:rsidRPr="00761DF7">
              <w:rPr>
                <w:rFonts w:ascii="Times New Roman" w:hAnsi="Times New Roman"/>
                <w:b/>
                <w:sz w:val="20"/>
                <w:szCs w:val="24"/>
                <w:lang w:val="kk-KZ"/>
              </w:rPr>
              <w:t>Астана</w:t>
            </w:r>
            <w:r w:rsidRPr="00761DF7">
              <w:rPr>
                <w:rFonts w:ascii="Times New Roman" w:hAnsi="Times New Roman"/>
                <w:sz w:val="20"/>
                <w:szCs w:val="24"/>
                <w:lang w:val="kk-KZ"/>
              </w:rPr>
              <w:t xml:space="preserve"> қаласы</w:t>
            </w:r>
          </w:p>
        </w:tc>
        <w:tc>
          <w:tcPr>
            <w:tcW w:w="2410" w:type="dxa"/>
            <w:tcBorders>
              <w:top w:val="single" w:sz="4" w:space="0" w:color="auto"/>
              <w:left w:val="single" w:sz="4" w:space="0" w:color="auto"/>
              <w:bottom w:val="single" w:sz="4" w:space="0" w:color="auto"/>
              <w:right w:val="single" w:sz="4" w:space="0" w:color="auto"/>
            </w:tcBorders>
          </w:tcPr>
          <w:p w14:paraId="6DB6D366" w14:textId="197E749D" w:rsidR="00CB5049" w:rsidRPr="00B43846" w:rsidRDefault="000A25CE" w:rsidP="00CB5049">
            <w:pPr>
              <w:spacing w:after="0" w:line="240" w:lineRule="auto"/>
              <w:ind w:left="-68" w:right="-62"/>
              <w:jc w:val="both"/>
              <w:rPr>
                <w:rFonts w:ascii="Times New Roman" w:hAnsi="Times New Roman"/>
                <w:sz w:val="24"/>
                <w:szCs w:val="24"/>
                <w:lang w:val="kk-KZ"/>
              </w:rPr>
            </w:pPr>
            <w:r>
              <w:rPr>
                <w:rFonts w:ascii="Times New Roman" w:hAnsi="Times New Roman"/>
                <w:sz w:val="24"/>
                <w:szCs w:val="24"/>
                <w:lang w:val="kk-KZ"/>
              </w:rPr>
              <w:lastRenderedPageBreak/>
              <w:t>ҚР</w:t>
            </w:r>
            <w:r w:rsidRPr="00B9334D">
              <w:rPr>
                <w:rFonts w:ascii="Times New Roman" w:hAnsi="Times New Roman"/>
                <w:sz w:val="24"/>
                <w:szCs w:val="24"/>
                <w:lang w:val="kk-KZ"/>
              </w:rPr>
              <w:t xml:space="preserve"> </w:t>
            </w:r>
            <w:r>
              <w:rPr>
                <w:rFonts w:ascii="Times New Roman" w:hAnsi="Times New Roman"/>
                <w:sz w:val="24"/>
                <w:szCs w:val="24"/>
                <w:lang w:val="kk-KZ"/>
              </w:rPr>
              <w:t>Ц</w:t>
            </w:r>
            <w:r w:rsidRPr="00B9334D">
              <w:rPr>
                <w:rFonts w:ascii="Times New Roman" w:hAnsi="Times New Roman"/>
                <w:sz w:val="24"/>
                <w:szCs w:val="24"/>
                <w:lang w:val="kk-KZ"/>
              </w:rPr>
              <w:t xml:space="preserve">ифрлық даму және аэроғарыш өнеркәсібі министрінің 05.09.2022 жылғы № 310/НҚ бұйрығына сәйкес келтіру мақсатында </w:t>
            </w:r>
            <w:r>
              <w:rPr>
                <w:rFonts w:ascii="Times New Roman" w:hAnsi="Times New Roman"/>
                <w:sz w:val="24"/>
                <w:szCs w:val="24"/>
                <w:lang w:val="kk-KZ"/>
              </w:rPr>
              <w:t>(</w:t>
            </w:r>
            <w:r w:rsidRPr="00B9334D">
              <w:rPr>
                <w:rFonts w:ascii="Times New Roman" w:hAnsi="Times New Roman"/>
                <w:sz w:val="24"/>
                <w:szCs w:val="24"/>
                <w:lang w:val="kk-KZ"/>
              </w:rPr>
              <w:t>ҚР ӘМ 13.09.2022 ж. №29545 болып тіркелді</w:t>
            </w:r>
            <w:r>
              <w:rPr>
                <w:rFonts w:ascii="Times New Roman" w:hAnsi="Times New Roman"/>
                <w:sz w:val="24"/>
                <w:szCs w:val="24"/>
                <w:lang w:val="kk-KZ"/>
              </w:rPr>
              <w:t>)</w:t>
            </w:r>
          </w:p>
          <w:p w14:paraId="19D8D117"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2DDA1B86"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235EB80D"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03C7926F"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1A495949"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0AF2F866"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26302158"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1F7C00F7"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733DCEF5"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253974EE"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2847A5E7"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5FB467C8"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26FE4DD5"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04FCA69F"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6B90C4C0"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2BD8F349"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3CFA02F9"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5E50E0EC"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5FD1AF19"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0A374B78"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0656F7F7"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51736924"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53955C93"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240D4CB8"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2D44F61A"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49A21352"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69CBFC64"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519E6CBB"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45BE2B0F"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2B86B238"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696FEB07"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05985FD6"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41A1449F"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62D26439"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3C5BBE17"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26985AF7"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3DE66AB5"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4B986557"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30748E4D"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0283F5B2"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1B75595A"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7FF18133"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6EF67883"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007A2484" w14:textId="77777777" w:rsidR="00CB5049" w:rsidRPr="00B43846" w:rsidRDefault="00CB5049" w:rsidP="00CB5049">
            <w:pPr>
              <w:spacing w:after="0" w:line="240" w:lineRule="auto"/>
              <w:ind w:left="-68" w:right="-62"/>
              <w:jc w:val="both"/>
              <w:rPr>
                <w:rFonts w:ascii="Times New Roman" w:hAnsi="Times New Roman"/>
                <w:sz w:val="24"/>
                <w:szCs w:val="24"/>
                <w:lang w:val="kk-KZ"/>
              </w:rPr>
            </w:pPr>
          </w:p>
          <w:p w14:paraId="75EF7799" w14:textId="1464B8CD" w:rsidR="00CB5049" w:rsidRPr="00B43846" w:rsidRDefault="000A25CE" w:rsidP="000A25CE">
            <w:pPr>
              <w:spacing w:after="0" w:line="240" w:lineRule="auto"/>
              <w:ind w:left="-68" w:right="-62"/>
              <w:jc w:val="both"/>
              <w:rPr>
                <w:rFonts w:ascii="Times New Roman" w:hAnsi="Times New Roman"/>
                <w:sz w:val="24"/>
                <w:szCs w:val="24"/>
                <w:lang w:val="kk-KZ"/>
              </w:rPr>
            </w:pPr>
            <w:r>
              <w:rPr>
                <w:rFonts w:ascii="Times New Roman" w:hAnsi="Times New Roman"/>
                <w:sz w:val="24"/>
                <w:szCs w:val="24"/>
                <w:lang w:val="kk-KZ"/>
              </w:rPr>
              <w:t>ҚР</w:t>
            </w:r>
            <w:r w:rsidRPr="000A25CE">
              <w:rPr>
                <w:rFonts w:ascii="Times New Roman" w:hAnsi="Times New Roman"/>
                <w:sz w:val="24"/>
                <w:szCs w:val="24"/>
                <w:lang w:val="kk-KZ"/>
              </w:rPr>
              <w:t xml:space="preserve"> Президентінің 2022 жылғы 17 қыркүйектегі № 1017 Жарлығы</w:t>
            </w:r>
            <w:r>
              <w:rPr>
                <w:rFonts w:ascii="Times New Roman" w:hAnsi="Times New Roman"/>
                <w:sz w:val="24"/>
                <w:szCs w:val="24"/>
                <w:lang w:val="kk-KZ"/>
              </w:rPr>
              <w:t xml:space="preserve">на сәйкес </w:t>
            </w:r>
            <w:r w:rsidRPr="000A25CE">
              <w:rPr>
                <w:rFonts w:ascii="Times New Roman" w:hAnsi="Times New Roman"/>
                <w:sz w:val="24"/>
                <w:szCs w:val="24"/>
                <w:lang w:val="kk-KZ"/>
              </w:rPr>
              <w:t>Нұр-Сұлтан қаласының атауы Астана қаласы деп өзгертіл</w:t>
            </w:r>
            <w:r>
              <w:rPr>
                <w:rFonts w:ascii="Times New Roman" w:hAnsi="Times New Roman"/>
                <w:sz w:val="24"/>
                <w:szCs w:val="24"/>
                <w:lang w:val="kk-KZ"/>
              </w:rPr>
              <w:t>ді</w:t>
            </w:r>
          </w:p>
        </w:tc>
      </w:tr>
    </w:tbl>
    <w:p w14:paraId="0FC7CAFC" w14:textId="77777777" w:rsidR="00DA513B" w:rsidRPr="00B43846" w:rsidRDefault="00DA513B">
      <w:pPr>
        <w:rPr>
          <w:b/>
          <w:sz w:val="24"/>
          <w:szCs w:val="24"/>
          <w:lang w:val="kk-KZ"/>
        </w:rPr>
      </w:pPr>
    </w:p>
    <w:sectPr w:rsidR="00DA513B" w:rsidRPr="00B43846" w:rsidSect="006F0F7B">
      <w:headerReference w:type="default" r:id="rId11"/>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1A96C" w14:textId="77777777" w:rsidR="005A408F" w:rsidRDefault="005A408F" w:rsidP="006F0F7B">
      <w:pPr>
        <w:spacing w:after="0" w:line="240" w:lineRule="auto"/>
      </w:pPr>
      <w:r>
        <w:separator/>
      </w:r>
    </w:p>
  </w:endnote>
  <w:endnote w:type="continuationSeparator" w:id="0">
    <w:p w14:paraId="16DAE2D9" w14:textId="77777777" w:rsidR="005A408F" w:rsidRDefault="005A408F" w:rsidP="006F0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한양신명조">
    <w:altName w:val="Arial Unicode MS"/>
    <w:panose1 w:val="00000000000000000000"/>
    <w:charset w:val="81"/>
    <w:family w:val="roman"/>
    <w:notTrueType/>
    <w:pitch w:val="default"/>
    <w:sig w:usb0="00000001" w:usb1="09060000" w:usb2="00000010" w:usb3="00000000" w:csb0="00080000"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561B9" w14:textId="77777777" w:rsidR="005A408F" w:rsidRDefault="005A408F" w:rsidP="006F0F7B">
      <w:pPr>
        <w:spacing w:after="0" w:line="240" w:lineRule="auto"/>
      </w:pPr>
      <w:r>
        <w:separator/>
      </w:r>
    </w:p>
  </w:footnote>
  <w:footnote w:type="continuationSeparator" w:id="0">
    <w:p w14:paraId="4FE4C55E" w14:textId="77777777" w:rsidR="005A408F" w:rsidRDefault="005A408F" w:rsidP="006F0F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8845690"/>
      <w:docPartObj>
        <w:docPartGallery w:val="Page Numbers (Top of Page)"/>
        <w:docPartUnique/>
      </w:docPartObj>
    </w:sdtPr>
    <w:sdtEndPr>
      <w:rPr>
        <w:rFonts w:ascii="Times New Roman" w:hAnsi="Times New Roman"/>
        <w:noProof/>
        <w:sz w:val="24"/>
        <w:szCs w:val="24"/>
      </w:rPr>
    </w:sdtEndPr>
    <w:sdtContent>
      <w:p w14:paraId="0E1AA6F7" w14:textId="79011460" w:rsidR="00736A42" w:rsidRPr="006F0F7B" w:rsidRDefault="00736A42">
        <w:pPr>
          <w:pStyle w:val="a9"/>
          <w:jc w:val="center"/>
          <w:rPr>
            <w:rFonts w:ascii="Times New Roman" w:hAnsi="Times New Roman"/>
            <w:sz w:val="24"/>
            <w:szCs w:val="24"/>
          </w:rPr>
        </w:pPr>
        <w:r w:rsidRPr="006F0F7B">
          <w:rPr>
            <w:rFonts w:ascii="Times New Roman" w:hAnsi="Times New Roman"/>
            <w:sz w:val="24"/>
            <w:szCs w:val="24"/>
          </w:rPr>
          <w:fldChar w:fldCharType="begin"/>
        </w:r>
        <w:r w:rsidRPr="006F0F7B">
          <w:rPr>
            <w:rFonts w:ascii="Times New Roman" w:hAnsi="Times New Roman"/>
            <w:sz w:val="24"/>
            <w:szCs w:val="24"/>
          </w:rPr>
          <w:instrText xml:space="preserve"> PAGE   \* MERGEFORMAT </w:instrText>
        </w:r>
        <w:r w:rsidRPr="006F0F7B">
          <w:rPr>
            <w:rFonts w:ascii="Times New Roman" w:hAnsi="Times New Roman"/>
            <w:sz w:val="24"/>
            <w:szCs w:val="24"/>
          </w:rPr>
          <w:fldChar w:fldCharType="separate"/>
        </w:r>
        <w:r w:rsidR="00F0780A">
          <w:rPr>
            <w:rFonts w:ascii="Times New Roman" w:hAnsi="Times New Roman"/>
            <w:noProof/>
            <w:sz w:val="24"/>
            <w:szCs w:val="24"/>
          </w:rPr>
          <w:t>20</w:t>
        </w:r>
        <w:r w:rsidRPr="006F0F7B">
          <w:rPr>
            <w:rFonts w:ascii="Times New Roman" w:hAnsi="Times New Roman"/>
            <w:noProof/>
            <w:sz w:val="24"/>
            <w:szCs w:val="24"/>
          </w:rPr>
          <w:fldChar w:fldCharType="end"/>
        </w:r>
      </w:p>
    </w:sdtContent>
  </w:sdt>
  <w:p w14:paraId="61033B18" w14:textId="77777777" w:rsidR="00736A42" w:rsidRDefault="00736A4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A43B6"/>
    <w:multiLevelType w:val="hybridMultilevel"/>
    <w:tmpl w:val="440AC14C"/>
    <w:lvl w:ilvl="0" w:tplc="A600C8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E34721"/>
    <w:multiLevelType w:val="hybridMultilevel"/>
    <w:tmpl w:val="E7484090"/>
    <w:lvl w:ilvl="0" w:tplc="4E8834B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94B0F97"/>
    <w:multiLevelType w:val="hybridMultilevel"/>
    <w:tmpl w:val="B75CC110"/>
    <w:lvl w:ilvl="0" w:tplc="F66AF0C8">
      <w:start w:val="1"/>
      <w:numFmt w:val="decimal"/>
      <w:lvlText w:val="%1."/>
      <w:lvlJc w:val="left"/>
      <w:pPr>
        <w:ind w:left="652" w:hanging="360"/>
      </w:pPr>
      <w:rPr>
        <w:rFonts w:ascii="Times New Roman" w:hAnsi="Times New Roman" w:cs="Times New Roman" w:hint="default"/>
        <w:color w:val="auto"/>
        <w:sz w:val="24"/>
        <w:szCs w:val="24"/>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3" w15:restartNumberingAfterBreak="0">
    <w:nsid w:val="31152368"/>
    <w:multiLevelType w:val="hybridMultilevel"/>
    <w:tmpl w:val="849CC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D873AE"/>
    <w:multiLevelType w:val="hybridMultilevel"/>
    <w:tmpl w:val="9FB2E0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11E5B26"/>
    <w:multiLevelType w:val="hybridMultilevel"/>
    <w:tmpl w:val="9FB2E0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CB87A4F"/>
    <w:multiLevelType w:val="hybridMultilevel"/>
    <w:tmpl w:val="16EA7C56"/>
    <w:lvl w:ilvl="0" w:tplc="A37409B0">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7" w15:restartNumberingAfterBreak="0">
    <w:nsid w:val="6119471F"/>
    <w:multiLevelType w:val="hybridMultilevel"/>
    <w:tmpl w:val="9FB2E0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F397B4F"/>
    <w:multiLevelType w:val="multilevel"/>
    <w:tmpl w:val="9BC8ACE8"/>
    <w:lvl w:ilvl="0">
      <w:start w:val="1"/>
      <w:numFmt w:val="decimal"/>
      <w:suff w:val="space"/>
      <w:lvlText w:val="%1."/>
      <w:lvlJc w:val="left"/>
      <w:pPr>
        <w:ind w:left="284" w:firstLine="709"/>
      </w:pPr>
      <w:rPr>
        <w:strike w:val="0"/>
        <w:dstrike w:val="0"/>
        <w:color w:val="000000"/>
        <w:u w:val="none"/>
        <w:effect w:val="none"/>
      </w:r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num w:numId="1">
    <w:abstractNumId w:val="2"/>
  </w:num>
  <w:num w:numId="2">
    <w:abstractNumId w:val="7"/>
  </w:num>
  <w:num w:numId="3">
    <w:abstractNumId w:val="5"/>
  </w:num>
  <w:num w:numId="4">
    <w:abstractNumId w:val="4"/>
  </w:num>
  <w:num w:numId="5">
    <w:abstractNumId w:val="1"/>
  </w:num>
  <w:num w:numId="6">
    <w:abstractNumId w:val="1"/>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55E"/>
    <w:rsid w:val="00005E69"/>
    <w:rsid w:val="0002096D"/>
    <w:rsid w:val="00030B11"/>
    <w:rsid w:val="000409F9"/>
    <w:rsid w:val="0004522A"/>
    <w:rsid w:val="00046699"/>
    <w:rsid w:val="00061352"/>
    <w:rsid w:val="000744BC"/>
    <w:rsid w:val="00076856"/>
    <w:rsid w:val="00086DD7"/>
    <w:rsid w:val="00091164"/>
    <w:rsid w:val="0009305D"/>
    <w:rsid w:val="00094683"/>
    <w:rsid w:val="000A1E43"/>
    <w:rsid w:val="000A25CE"/>
    <w:rsid w:val="000A4169"/>
    <w:rsid w:val="000B32EA"/>
    <w:rsid w:val="000C0A7C"/>
    <w:rsid w:val="000C1B2A"/>
    <w:rsid w:val="000C2667"/>
    <w:rsid w:val="000C4C6E"/>
    <w:rsid w:val="000F0D6F"/>
    <w:rsid w:val="00114DC1"/>
    <w:rsid w:val="00141BB1"/>
    <w:rsid w:val="001600F5"/>
    <w:rsid w:val="00164CDC"/>
    <w:rsid w:val="00180C24"/>
    <w:rsid w:val="0018744F"/>
    <w:rsid w:val="00195C6E"/>
    <w:rsid w:val="001B5C5B"/>
    <w:rsid w:val="001C7FA6"/>
    <w:rsid w:val="001D341A"/>
    <w:rsid w:val="001F2E57"/>
    <w:rsid w:val="00214FD2"/>
    <w:rsid w:val="00215ED7"/>
    <w:rsid w:val="00223B96"/>
    <w:rsid w:val="002349F5"/>
    <w:rsid w:val="002414B7"/>
    <w:rsid w:val="00261E08"/>
    <w:rsid w:val="00266929"/>
    <w:rsid w:val="002A0E27"/>
    <w:rsid w:val="002A6150"/>
    <w:rsid w:val="002C47AC"/>
    <w:rsid w:val="002F09C3"/>
    <w:rsid w:val="00316858"/>
    <w:rsid w:val="00333DF5"/>
    <w:rsid w:val="00366F6A"/>
    <w:rsid w:val="00374680"/>
    <w:rsid w:val="00386B62"/>
    <w:rsid w:val="00397EB7"/>
    <w:rsid w:val="003A60DB"/>
    <w:rsid w:val="003A655D"/>
    <w:rsid w:val="003E37EE"/>
    <w:rsid w:val="003E5E96"/>
    <w:rsid w:val="003F119D"/>
    <w:rsid w:val="003F11D0"/>
    <w:rsid w:val="00402C97"/>
    <w:rsid w:val="004120D1"/>
    <w:rsid w:val="00414B79"/>
    <w:rsid w:val="00414E2D"/>
    <w:rsid w:val="00437563"/>
    <w:rsid w:val="00445B24"/>
    <w:rsid w:val="004520F0"/>
    <w:rsid w:val="00471A75"/>
    <w:rsid w:val="00472D30"/>
    <w:rsid w:val="004A2F5A"/>
    <w:rsid w:val="004A370B"/>
    <w:rsid w:val="004C2478"/>
    <w:rsid w:val="004E21C4"/>
    <w:rsid w:val="004E2674"/>
    <w:rsid w:val="004E2A4D"/>
    <w:rsid w:val="004F78B2"/>
    <w:rsid w:val="0050438B"/>
    <w:rsid w:val="005102DC"/>
    <w:rsid w:val="005210A9"/>
    <w:rsid w:val="00524864"/>
    <w:rsid w:val="00582011"/>
    <w:rsid w:val="00586B33"/>
    <w:rsid w:val="005949DA"/>
    <w:rsid w:val="005A30F1"/>
    <w:rsid w:val="005A408F"/>
    <w:rsid w:val="005D005C"/>
    <w:rsid w:val="005D549E"/>
    <w:rsid w:val="005E2426"/>
    <w:rsid w:val="005F4A58"/>
    <w:rsid w:val="00605D2D"/>
    <w:rsid w:val="00624399"/>
    <w:rsid w:val="0062502E"/>
    <w:rsid w:val="0062554A"/>
    <w:rsid w:val="00626C19"/>
    <w:rsid w:val="0064371B"/>
    <w:rsid w:val="00647636"/>
    <w:rsid w:val="006512E7"/>
    <w:rsid w:val="006A02E8"/>
    <w:rsid w:val="006D21C7"/>
    <w:rsid w:val="006E6390"/>
    <w:rsid w:val="006F0D86"/>
    <w:rsid w:val="006F0F7B"/>
    <w:rsid w:val="00700201"/>
    <w:rsid w:val="00717977"/>
    <w:rsid w:val="00736A42"/>
    <w:rsid w:val="0074779D"/>
    <w:rsid w:val="00750ABD"/>
    <w:rsid w:val="00761DF7"/>
    <w:rsid w:val="00762D91"/>
    <w:rsid w:val="007764E5"/>
    <w:rsid w:val="00777843"/>
    <w:rsid w:val="007A041B"/>
    <w:rsid w:val="007A2ADF"/>
    <w:rsid w:val="007B011F"/>
    <w:rsid w:val="007C1E51"/>
    <w:rsid w:val="007D374F"/>
    <w:rsid w:val="007E3915"/>
    <w:rsid w:val="007F2AC5"/>
    <w:rsid w:val="00817185"/>
    <w:rsid w:val="00841078"/>
    <w:rsid w:val="00844890"/>
    <w:rsid w:val="00846FD7"/>
    <w:rsid w:val="00862559"/>
    <w:rsid w:val="008816EC"/>
    <w:rsid w:val="008A0750"/>
    <w:rsid w:val="008C091C"/>
    <w:rsid w:val="008D06DA"/>
    <w:rsid w:val="008D77AF"/>
    <w:rsid w:val="0090106F"/>
    <w:rsid w:val="00905C71"/>
    <w:rsid w:val="0091455E"/>
    <w:rsid w:val="009300C5"/>
    <w:rsid w:val="00936307"/>
    <w:rsid w:val="00942554"/>
    <w:rsid w:val="00951E24"/>
    <w:rsid w:val="00962308"/>
    <w:rsid w:val="00985CAF"/>
    <w:rsid w:val="009934F0"/>
    <w:rsid w:val="009A40C5"/>
    <w:rsid w:val="009B09D8"/>
    <w:rsid w:val="009B1911"/>
    <w:rsid w:val="009B1E06"/>
    <w:rsid w:val="009C30A6"/>
    <w:rsid w:val="009C3696"/>
    <w:rsid w:val="009C50F0"/>
    <w:rsid w:val="009C706C"/>
    <w:rsid w:val="009E296F"/>
    <w:rsid w:val="009F5103"/>
    <w:rsid w:val="00A001AE"/>
    <w:rsid w:val="00A07A9D"/>
    <w:rsid w:val="00A35650"/>
    <w:rsid w:val="00A42EFD"/>
    <w:rsid w:val="00A44F1C"/>
    <w:rsid w:val="00A5086C"/>
    <w:rsid w:val="00A77FE0"/>
    <w:rsid w:val="00A80648"/>
    <w:rsid w:val="00A842BA"/>
    <w:rsid w:val="00A97F0B"/>
    <w:rsid w:val="00AB2D6C"/>
    <w:rsid w:val="00AB314E"/>
    <w:rsid w:val="00AC38F9"/>
    <w:rsid w:val="00AD3606"/>
    <w:rsid w:val="00AF21F4"/>
    <w:rsid w:val="00B105AB"/>
    <w:rsid w:val="00B12279"/>
    <w:rsid w:val="00B23EDA"/>
    <w:rsid w:val="00B2566F"/>
    <w:rsid w:val="00B43846"/>
    <w:rsid w:val="00B57220"/>
    <w:rsid w:val="00B642C2"/>
    <w:rsid w:val="00B64C68"/>
    <w:rsid w:val="00B7575B"/>
    <w:rsid w:val="00B76E1B"/>
    <w:rsid w:val="00B85974"/>
    <w:rsid w:val="00B90835"/>
    <w:rsid w:val="00BA2E00"/>
    <w:rsid w:val="00BA32F8"/>
    <w:rsid w:val="00BB3192"/>
    <w:rsid w:val="00BC0970"/>
    <w:rsid w:val="00BC562B"/>
    <w:rsid w:val="00BE0C0E"/>
    <w:rsid w:val="00BE4F48"/>
    <w:rsid w:val="00BE52B0"/>
    <w:rsid w:val="00BF7FEF"/>
    <w:rsid w:val="00C14D42"/>
    <w:rsid w:val="00C20933"/>
    <w:rsid w:val="00C4371D"/>
    <w:rsid w:val="00C4774C"/>
    <w:rsid w:val="00C629F7"/>
    <w:rsid w:val="00C80C6E"/>
    <w:rsid w:val="00C90941"/>
    <w:rsid w:val="00C90BC6"/>
    <w:rsid w:val="00C97457"/>
    <w:rsid w:val="00CB5049"/>
    <w:rsid w:val="00CC3F56"/>
    <w:rsid w:val="00CD0703"/>
    <w:rsid w:val="00CE4E3C"/>
    <w:rsid w:val="00CF1D7A"/>
    <w:rsid w:val="00CF3CAF"/>
    <w:rsid w:val="00CF43F9"/>
    <w:rsid w:val="00D25EDF"/>
    <w:rsid w:val="00D52451"/>
    <w:rsid w:val="00D63B7B"/>
    <w:rsid w:val="00D80963"/>
    <w:rsid w:val="00D87533"/>
    <w:rsid w:val="00D905E6"/>
    <w:rsid w:val="00D906A2"/>
    <w:rsid w:val="00DA513B"/>
    <w:rsid w:val="00DB062B"/>
    <w:rsid w:val="00DD5F38"/>
    <w:rsid w:val="00DF0917"/>
    <w:rsid w:val="00DF7554"/>
    <w:rsid w:val="00E01291"/>
    <w:rsid w:val="00E0512A"/>
    <w:rsid w:val="00E11197"/>
    <w:rsid w:val="00E13864"/>
    <w:rsid w:val="00E168DC"/>
    <w:rsid w:val="00E32540"/>
    <w:rsid w:val="00E34D16"/>
    <w:rsid w:val="00E37521"/>
    <w:rsid w:val="00E42234"/>
    <w:rsid w:val="00E4758F"/>
    <w:rsid w:val="00E73967"/>
    <w:rsid w:val="00E823E9"/>
    <w:rsid w:val="00E95B4D"/>
    <w:rsid w:val="00E96283"/>
    <w:rsid w:val="00EB6ACC"/>
    <w:rsid w:val="00EB6B2F"/>
    <w:rsid w:val="00EC4C24"/>
    <w:rsid w:val="00ED402B"/>
    <w:rsid w:val="00ED486C"/>
    <w:rsid w:val="00ED5D4B"/>
    <w:rsid w:val="00EF58DE"/>
    <w:rsid w:val="00F0780A"/>
    <w:rsid w:val="00F33292"/>
    <w:rsid w:val="00F401DE"/>
    <w:rsid w:val="00F401E5"/>
    <w:rsid w:val="00F47FF3"/>
    <w:rsid w:val="00F61C58"/>
    <w:rsid w:val="00F66300"/>
    <w:rsid w:val="00F66C71"/>
    <w:rsid w:val="00F80345"/>
    <w:rsid w:val="00F910C6"/>
    <w:rsid w:val="00FC4B0E"/>
    <w:rsid w:val="00FD2B43"/>
    <w:rsid w:val="00FD6EA5"/>
    <w:rsid w:val="00FF009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1F836"/>
  <w15:docId w15:val="{0C9E377A-F4F6-4203-8290-36C4FD849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1C4"/>
    <w:pPr>
      <w:spacing w:after="200" w:line="276" w:lineRule="auto"/>
    </w:pPr>
    <w:rPr>
      <w:rFonts w:ascii="Calibri" w:eastAsia="Times New Roman" w:hAnsi="Calibri" w:cs="Times New Roman"/>
      <w:lang w:eastAsia="ru-RU"/>
    </w:rPr>
  </w:style>
  <w:style w:type="paragraph" w:styleId="1">
    <w:name w:val="heading 1"/>
    <w:aliases w:val="Заголовок 322"/>
    <w:basedOn w:val="a"/>
    <w:next w:val="a"/>
    <w:link w:val="10"/>
    <w:uiPriority w:val="9"/>
    <w:qFormat/>
    <w:rsid w:val="00E95B4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E138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1455E"/>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91455E"/>
    <w:rPr>
      <w:rFonts w:ascii="Calibri" w:eastAsia="Calibri" w:hAnsi="Calibri" w:cs="Times New Roman"/>
    </w:rPr>
  </w:style>
  <w:style w:type="paragraph" w:styleId="a5">
    <w:name w:val="List Paragraph"/>
    <w:aliases w:val="маркированный,Citation List,strich,2nd Tier Header,Paragraph,Resume Title,List Paragraph Char Char,Bullet 1,List Paragraph1,b1,Number_1,SGLText List Paragraph,new,lp1,Normal Sentence,Colorful List - Accent 11,ListPar1,List Paragraph2"/>
    <w:basedOn w:val="a"/>
    <w:link w:val="a6"/>
    <w:uiPriority w:val="34"/>
    <w:qFormat/>
    <w:rsid w:val="007C1E51"/>
    <w:pPr>
      <w:ind w:left="720"/>
      <w:contextualSpacing/>
    </w:pPr>
  </w:style>
  <w:style w:type="paragraph" w:styleId="a7">
    <w:name w:val="Balloon Text"/>
    <w:basedOn w:val="a"/>
    <w:link w:val="a8"/>
    <w:uiPriority w:val="99"/>
    <w:semiHidden/>
    <w:unhideWhenUsed/>
    <w:rsid w:val="007C1E5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C1E51"/>
    <w:rPr>
      <w:rFonts w:ascii="Segoe UI" w:eastAsia="Times New Roman" w:hAnsi="Segoe UI" w:cs="Segoe UI"/>
      <w:sz w:val="18"/>
      <w:szCs w:val="18"/>
      <w:lang w:eastAsia="ru-RU"/>
    </w:rPr>
  </w:style>
  <w:style w:type="character" w:customStyle="1" w:styleId="a6">
    <w:name w:val="Абзац списка Знак"/>
    <w:aliases w:val="маркированный Знак,Citation List Знак,strich Знак,2nd Tier Header Знак,Paragraph Знак,Resume Title Знак,List Paragraph Char Char Знак,Bullet 1 Знак,List Paragraph1 Знак,b1 Знак,Number_1 Знак,SGLText List Paragraph Знак,new Знак"/>
    <w:link w:val="a5"/>
    <w:uiPriority w:val="99"/>
    <w:qFormat/>
    <w:locked/>
    <w:rsid w:val="00F47FF3"/>
    <w:rPr>
      <w:rFonts w:ascii="Calibri" w:eastAsia="Times New Roman" w:hAnsi="Calibri" w:cs="Times New Roman"/>
      <w:lang w:eastAsia="ru-RU"/>
    </w:rPr>
  </w:style>
  <w:style w:type="paragraph" w:styleId="a9">
    <w:name w:val="header"/>
    <w:basedOn w:val="a"/>
    <w:link w:val="aa"/>
    <w:uiPriority w:val="99"/>
    <w:unhideWhenUsed/>
    <w:rsid w:val="009B09D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B09D8"/>
    <w:rPr>
      <w:rFonts w:ascii="Calibri" w:eastAsia="Times New Roman" w:hAnsi="Calibri" w:cs="Times New Roman"/>
      <w:lang w:eastAsia="ru-RU"/>
    </w:rPr>
  </w:style>
  <w:style w:type="paragraph" w:styleId="ab">
    <w:name w:val="footer"/>
    <w:basedOn w:val="a"/>
    <w:link w:val="ac"/>
    <w:uiPriority w:val="99"/>
    <w:unhideWhenUsed/>
    <w:rsid w:val="006F0F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F0F7B"/>
    <w:rPr>
      <w:rFonts w:ascii="Calibri" w:eastAsia="Times New Roman" w:hAnsi="Calibri" w:cs="Times New Roman"/>
      <w:lang w:eastAsia="ru-RU"/>
    </w:rPr>
  </w:style>
  <w:style w:type="paragraph" w:styleId="ad">
    <w:name w:val="Normal (Web)"/>
    <w:basedOn w:val="a"/>
    <w:uiPriority w:val="99"/>
    <w:unhideWhenUsed/>
    <w:rsid w:val="00D80963"/>
    <w:pPr>
      <w:spacing w:before="100" w:beforeAutospacing="1" w:after="100" w:afterAutospacing="1" w:line="240" w:lineRule="auto"/>
    </w:pPr>
    <w:rPr>
      <w:rFonts w:ascii="Times New Roman" w:hAnsi="Times New Roman"/>
      <w:sz w:val="24"/>
      <w:szCs w:val="24"/>
      <w:lang w:eastAsia="zh-CN"/>
    </w:rPr>
  </w:style>
  <w:style w:type="character" w:customStyle="1" w:styleId="10">
    <w:name w:val="Заголовок 1 Знак"/>
    <w:aliases w:val="Заголовок 322 Знак"/>
    <w:basedOn w:val="a0"/>
    <w:link w:val="1"/>
    <w:uiPriority w:val="9"/>
    <w:rsid w:val="00E95B4D"/>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E13864"/>
    <w:rPr>
      <w:rFonts w:asciiTheme="majorHAnsi" w:eastAsiaTheme="majorEastAsia" w:hAnsiTheme="majorHAnsi" w:cstheme="majorBidi"/>
      <w:color w:val="1F3763" w:themeColor="accent1" w:themeShade="7F"/>
      <w:sz w:val="24"/>
      <w:szCs w:val="24"/>
      <w:lang w:eastAsia="ru-RU"/>
    </w:rPr>
  </w:style>
  <w:style w:type="table" w:styleId="ae">
    <w:name w:val="Table Grid"/>
    <w:basedOn w:val="a1"/>
    <w:uiPriority w:val="39"/>
    <w:rsid w:val="00EB6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114D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93405">
      <w:bodyDiv w:val="1"/>
      <w:marLeft w:val="0"/>
      <w:marRight w:val="0"/>
      <w:marTop w:val="0"/>
      <w:marBottom w:val="0"/>
      <w:divBdr>
        <w:top w:val="none" w:sz="0" w:space="0" w:color="auto"/>
        <w:left w:val="none" w:sz="0" w:space="0" w:color="auto"/>
        <w:bottom w:val="none" w:sz="0" w:space="0" w:color="auto"/>
        <w:right w:val="none" w:sz="0" w:space="0" w:color="auto"/>
      </w:divBdr>
    </w:div>
    <w:div w:id="81341802">
      <w:bodyDiv w:val="1"/>
      <w:marLeft w:val="0"/>
      <w:marRight w:val="0"/>
      <w:marTop w:val="0"/>
      <w:marBottom w:val="0"/>
      <w:divBdr>
        <w:top w:val="none" w:sz="0" w:space="0" w:color="auto"/>
        <w:left w:val="none" w:sz="0" w:space="0" w:color="auto"/>
        <w:bottom w:val="none" w:sz="0" w:space="0" w:color="auto"/>
        <w:right w:val="none" w:sz="0" w:space="0" w:color="auto"/>
      </w:divBdr>
    </w:div>
    <w:div w:id="121074289">
      <w:bodyDiv w:val="1"/>
      <w:marLeft w:val="0"/>
      <w:marRight w:val="0"/>
      <w:marTop w:val="0"/>
      <w:marBottom w:val="0"/>
      <w:divBdr>
        <w:top w:val="none" w:sz="0" w:space="0" w:color="auto"/>
        <w:left w:val="none" w:sz="0" w:space="0" w:color="auto"/>
        <w:bottom w:val="none" w:sz="0" w:space="0" w:color="auto"/>
        <w:right w:val="none" w:sz="0" w:space="0" w:color="auto"/>
      </w:divBdr>
    </w:div>
    <w:div w:id="122499995">
      <w:bodyDiv w:val="1"/>
      <w:marLeft w:val="0"/>
      <w:marRight w:val="0"/>
      <w:marTop w:val="0"/>
      <w:marBottom w:val="0"/>
      <w:divBdr>
        <w:top w:val="none" w:sz="0" w:space="0" w:color="auto"/>
        <w:left w:val="none" w:sz="0" w:space="0" w:color="auto"/>
        <w:bottom w:val="none" w:sz="0" w:space="0" w:color="auto"/>
        <w:right w:val="none" w:sz="0" w:space="0" w:color="auto"/>
      </w:divBdr>
    </w:div>
    <w:div w:id="157506072">
      <w:bodyDiv w:val="1"/>
      <w:marLeft w:val="0"/>
      <w:marRight w:val="0"/>
      <w:marTop w:val="0"/>
      <w:marBottom w:val="0"/>
      <w:divBdr>
        <w:top w:val="none" w:sz="0" w:space="0" w:color="auto"/>
        <w:left w:val="none" w:sz="0" w:space="0" w:color="auto"/>
        <w:bottom w:val="none" w:sz="0" w:space="0" w:color="auto"/>
        <w:right w:val="none" w:sz="0" w:space="0" w:color="auto"/>
      </w:divBdr>
    </w:div>
    <w:div w:id="183641184">
      <w:bodyDiv w:val="1"/>
      <w:marLeft w:val="0"/>
      <w:marRight w:val="0"/>
      <w:marTop w:val="0"/>
      <w:marBottom w:val="0"/>
      <w:divBdr>
        <w:top w:val="none" w:sz="0" w:space="0" w:color="auto"/>
        <w:left w:val="none" w:sz="0" w:space="0" w:color="auto"/>
        <w:bottom w:val="none" w:sz="0" w:space="0" w:color="auto"/>
        <w:right w:val="none" w:sz="0" w:space="0" w:color="auto"/>
      </w:divBdr>
    </w:div>
    <w:div w:id="185796394">
      <w:bodyDiv w:val="1"/>
      <w:marLeft w:val="0"/>
      <w:marRight w:val="0"/>
      <w:marTop w:val="0"/>
      <w:marBottom w:val="0"/>
      <w:divBdr>
        <w:top w:val="none" w:sz="0" w:space="0" w:color="auto"/>
        <w:left w:val="none" w:sz="0" w:space="0" w:color="auto"/>
        <w:bottom w:val="none" w:sz="0" w:space="0" w:color="auto"/>
        <w:right w:val="none" w:sz="0" w:space="0" w:color="auto"/>
      </w:divBdr>
    </w:div>
    <w:div w:id="219094552">
      <w:bodyDiv w:val="1"/>
      <w:marLeft w:val="0"/>
      <w:marRight w:val="0"/>
      <w:marTop w:val="0"/>
      <w:marBottom w:val="0"/>
      <w:divBdr>
        <w:top w:val="none" w:sz="0" w:space="0" w:color="auto"/>
        <w:left w:val="none" w:sz="0" w:space="0" w:color="auto"/>
        <w:bottom w:val="none" w:sz="0" w:space="0" w:color="auto"/>
        <w:right w:val="none" w:sz="0" w:space="0" w:color="auto"/>
      </w:divBdr>
    </w:div>
    <w:div w:id="298002662">
      <w:bodyDiv w:val="1"/>
      <w:marLeft w:val="0"/>
      <w:marRight w:val="0"/>
      <w:marTop w:val="0"/>
      <w:marBottom w:val="0"/>
      <w:divBdr>
        <w:top w:val="none" w:sz="0" w:space="0" w:color="auto"/>
        <w:left w:val="none" w:sz="0" w:space="0" w:color="auto"/>
        <w:bottom w:val="none" w:sz="0" w:space="0" w:color="auto"/>
        <w:right w:val="none" w:sz="0" w:space="0" w:color="auto"/>
      </w:divBdr>
    </w:div>
    <w:div w:id="298150413">
      <w:bodyDiv w:val="1"/>
      <w:marLeft w:val="0"/>
      <w:marRight w:val="0"/>
      <w:marTop w:val="0"/>
      <w:marBottom w:val="0"/>
      <w:divBdr>
        <w:top w:val="none" w:sz="0" w:space="0" w:color="auto"/>
        <w:left w:val="none" w:sz="0" w:space="0" w:color="auto"/>
        <w:bottom w:val="none" w:sz="0" w:space="0" w:color="auto"/>
        <w:right w:val="none" w:sz="0" w:space="0" w:color="auto"/>
      </w:divBdr>
    </w:div>
    <w:div w:id="327634450">
      <w:bodyDiv w:val="1"/>
      <w:marLeft w:val="0"/>
      <w:marRight w:val="0"/>
      <w:marTop w:val="0"/>
      <w:marBottom w:val="0"/>
      <w:divBdr>
        <w:top w:val="none" w:sz="0" w:space="0" w:color="auto"/>
        <w:left w:val="none" w:sz="0" w:space="0" w:color="auto"/>
        <w:bottom w:val="none" w:sz="0" w:space="0" w:color="auto"/>
        <w:right w:val="none" w:sz="0" w:space="0" w:color="auto"/>
      </w:divBdr>
    </w:div>
    <w:div w:id="333725027">
      <w:bodyDiv w:val="1"/>
      <w:marLeft w:val="0"/>
      <w:marRight w:val="0"/>
      <w:marTop w:val="0"/>
      <w:marBottom w:val="0"/>
      <w:divBdr>
        <w:top w:val="none" w:sz="0" w:space="0" w:color="auto"/>
        <w:left w:val="none" w:sz="0" w:space="0" w:color="auto"/>
        <w:bottom w:val="none" w:sz="0" w:space="0" w:color="auto"/>
        <w:right w:val="none" w:sz="0" w:space="0" w:color="auto"/>
      </w:divBdr>
    </w:div>
    <w:div w:id="337392841">
      <w:bodyDiv w:val="1"/>
      <w:marLeft w:val="0"/>
      <w:marRight w:val="0"/>
      <w:marTop w:val="0"/>
      <w:marBottom w:val="0"/>
      <w:divBdr>
        <w:top w:val="none" w:sz="0" w:space="0" w:color="auto"/>
        <w:left w:val="none" w:sz="0" w:space="0" w:color="auto"/>
        <w:bottom w:val="none" w:sz="0" w:space="0" w:color="auto"/>
        <w:right w:val="none" w:sz="0" w:space="0" w:color="auto"/>
      </w:divBdr>
    </w:div>
    <w:div w:id="352999454">
      <w:bodyDiv w:val="1"/>
      <w:marLeft w:val="0"/>
      <w:marRight w:val="0"/>
      <w:marTop w:val="0"/>
      <w:marBottom w:val="0"/>
      <w:divBdr>
        <w:top w:val="none" w:sz="0" w:space="0" w:color="auto"/>
        <w:left w:val="none" w:sz="0" w:space="0" w:color="auto"/>
        <w:bottom w:val="none" w:sz="0" w:space="0" w:color="auto"/>
        <w:right w:val="none" w:sz="0" w:space="0" w:color="auto"/>
      </w:divBdr>
    </w:div>
    <w:div w:id="386608192">
      <w:bodyDiv w:val="1"/>
      <w:marLeft w:val="0"/>
      <w:marRight w:val="0"/>
      <w:marTop w:val="0"/>
      <w:marBottom w:val="0"/>
      <w:divBdr>
        <w:top w:val="none" w:sz="0" w:space="0" w:color="auto"/>
        <w:left w:val="none" w:sz="0" w:space="0" w:color="auto"/>
        <w:bottom w:val="none" w:sz="0" w:space="0" w:color="auto"/>
        <w:right w:val="none" w:sz="0" w:space="0" w:color="auto"/>
      </w:divBdr>
    </w:div>
    <w:div w:id="394161080">
      <w:bodyDiv w:val="1"/>
      <w:marLeft w:val="0"/>
      <w:marRight w:val="0"/>
      <w:marTop w:val="0"/>
      <w:marBottom w:val="0"/>
      <w:divBdr>
        <w:top w:val="none" w:sz="0" w:space="0" w:color="auto"/>
        <w:left w:val="none" w:sz="0" w:space="0" w:color="auto"/>
        <w:bottom w:val="none" w:sz="0" w:space="0" w:color="auto"/>
        <w:right w:val="none" w:sz="0" w:space="0" w:color="auto"/>
      </w:divBdr>
    </w:div>
    <w:div w:id="522473778">
      <w:bodyDiv w:val="1"/>
      <w:marLeft w:val="0"/>
      <w:marRight w:val="0"/>
      <w:marTop w:val="0"/>
      <w:marBottom w:val="0"/>
      <w:divBdr>
        <w:top w:val="none" w:sz="0" w:space="0" w:color="auto"/>
        <w:left w:val="none" w:sz="0" w:space="0" w:color="auto"/>
        <w:bottom w:val="none" w:sz="0" w:space="0" w:color="auto"/>
        <w:right w:val="none" w:sz="0" w:space="0" w:color="auto"/>
      </w:divBdr>
    </w:div>
    <w:div w:id="550195048">
      <w:bodyDiv w:val="1"/>
      <w:marLeft w:val="0"/>
      <w:marRight w:val="0"/>
      <w:marTop w:val="0"/>
      <w:marBottom w:val="0"/>
      <w:divBdr>
        <w:top w:val="none" w:sz="0" w:space="0" w:color="auto"/>
        <w:left w:val="none" w:sz="0" w:space="0" w:color="auto"/>
        <w:bottom w:val="none" w:sz="0" w:space="0" w:color="auto"/>
        <w:right w:val="none" w:sz="0" w:space="0" w:color="auto"/>
      </w:divBdr>
    </w:div>
    <w:div w:id="651716097">
      <w:bodyDiv w:val="1"/>
      <w:marLeft w:val="0"/>
      <w:marRight w:val="0"/>
      <w:marTop w:val="0"/>
      <w:marBottom w:val="0"/>
      <w:divBdr>
        <w:top w:val="none" w:sz="0" w:space="0" w:color="auto"/>
        <w:left w:val="none" w:sz="0" w:space="0" w:color="auto"/>
        <w:bottom w:val="none" w:sz="0" w:space="0" w:color="auto"/>
        <w:right w:val="none" w:sz="0" w:space="0" w:color="auto"/>
      </w:divBdr>
    </w:div>
    <w:div w:id="680788708">
      <w:bodyDiv w:val="1"/>
      <w:marLeft w:val="0"/>
      <w:marRight w:val="0"/>
      <w:marTop w:val="0"/>
      <w:marBottom w:val="0"/>
      <w:divBdr>
        <w:top w:val="none" w:sz="0" w:space="0" w:color="auto"/>
        <w:left w:val="none" w:sz="0" w:space="0" w:color="auto"/>
        <w:bottom w:val="none" w:sz="0" w:space="0" w:color="auto"/>
        <w:right w:val="none" w:sz="0" w:space="0" w:color="auto"/>
      </w:divBdr>
    </w:div>
    <w:div w:id="773481261">
      <w:bodyDiv w:val="1"/>
      <w:marLeft w:val="0"/>
      <w:marRight w:val="0"/>
      <w:marTop w:val="0"/>
      <w:marBottom w:val="0"/>
      <w:divBdr>
        <w:top w:val="none" w:sz="0" w:space="0" w:color="auto"/>
        <w:left w:val="none" w:sz="0" w:space="0" w:color="auto"/>
        <w:bottom w:val="none" w:sz="0" w:space="0" w:color="auto"/>
        <w:right w:val="none" w:sz="0" w:space="0" w:color="auto"/>
      </w:divBdr>
    </w:div>
    <w:div w:id="833033104">
      <w:bodyDiv w:val="1"/>
      <w:marLeft w:val="0"/>
      <w:marRight w:val="0"/>
      <w:marTop w:val="0"/>
      <w:marBottom w:val="0"/>
      <w:divBdr>
        <w:top w:val="none" w:sz="0" w:space="0" w:color="auto"/>
        <w:left w:val="none" w:sz="0" w:space="0" w:color="auto"/>
        <w:bottom w:val="none" w:sz="0" w:space="0" w:color="auto"/>
        <w:right w:val="none" w:sz="0" w:space="0" w:color="auto"/>
      </w:divBdr>
    </w:div>
    <w:div w:id="923757991">
      <w:bodyDiv w:val="1"/>
      <w:marLeft w:val="0"/>
      <w:marRight w:val="0"/>
      <w:marTop w:val="0"/>
      <w:marBottom w:val="0"/>
      <w:divBdr>
        <w:top w:val="none" w:sz="0" w:space="0" w:color="auto"/>
        <w:left w:val="none" w:sz="0" w:space="0" w:color="auto"/>
        <w:bottom w:val="none" w:sz="0" w:space="0" w:color="auto"/>
        <w:right w:val="none" w:sz="0" w:space="0" w:color="auto"/>
      </w:divBdr>
    </w:div>
    <w:div w:id="944583105">
      <w:bodyDiv w:val="1"/>
      <w:marLeft w:val="0"/>
      <w:marRight w:val="0"/>
      <w:marTop w:val="0"/>
      <w:marBottom w:val="0"/>
      <w:divBdr>
        <w:top w:val="none" w:sz="0" w:space="0" w:color="auto"/>
        <w:left w:val="none" w:sz="0" w:space="0" w:color="auto"/>
        <w:bottom w:val="none" w:sz="0" w:space="0" w:color="auto"/>
        <w:right w:val="none" w:sz="0" w:space="0" w:color="auto"/>
      </w:divBdr>
    </w:div>
    <w:div w:id="950934376">
      <w:bodyDiv w:val="1"/>
      <w:marLeft w:val="0"/>
      <w:marRight w:val="0"/>
      <w:marTop w:val="0"/>
      <w:marBottom w:val="0"/>
      <w:divBdr>
        <w:top w:val="none" w:sz="0" w:space="0" w:color="auto"/>
        <w:left w:val="none" w:sz="0" w:space="0" w:color="auto"/>
        <w:bottom w:val="none" w:sz="0" w:space="0" w:color="auto"/>
        <w:right w:val="none" w:sz="0" w:space="0" w:color="auto"/>
      </w:divBdr>
    </w:div>
    <w:div w:id="950940877">
      <w:bodyDiv w:val="1"/>
      <w:marLeft w:val="0"/>
      <w:marRight w:val="0"/>
      <w:marTop w:val="0"/>
      <w:marBottom w:val="0"/>
      <w:divBdr>
        <w:top w:val="none" w:sz="0" w:space="0" w:color="auto"/>
        <w:left w:val="none" w:sz="0" w:space="0" w:color="auto"/>
        <w:bottom w:val="none" w:sz="0" w:space="0" w:color="auto"/>
        <w:right w:val="none" w:sz="0" w:space="0" w:color="auto"/>
      </w:divBdr>
    </w:div>
    <w:div w:id="962155309">
      <w:bodyDiv w:val="1"/>
      <w:marLeft w:val="0"/>
      <w:marRight w:val="0"/>
      <w:marTop w:val="0"/>
      <w:marBottom w:val="0"/>
      <w:divBdr>
        <w:top w:val="none" w:sz="0" w:space="0" w:color="auto"/>
        <w:left w:val="none" w:sz="0" w:space="0" w:color="auto"/>
        <w:bottom w:val="none" w:sz="0" w:space="0" w:color="auto"/>
        <w:right w:val="none" w:sz="0" w:space="0" w:color="auto"/>
      </w:divBdr>
    </w:div>
    <w:div w:id="972448436">
      <w:bodyDiv w:val="1"/>
      <w:marLeft w:val="0"/>
      <w:marRight w:val="0"/>
      <w:marTop w:val="0"/>
      <w:marBottom w:val="0"/>
      <w:divBdr>
        <w:top w:val="none" w:sz="0" w:space="0" w:color="auto"/>
        <w:left w:val="none" w:sz="0" w:space="0" w:color="auto"/>
        <w:bottom w:val="none" w:sz="0" w:space="0" w:color="auto"/>
        <w:right w:val="none" w:sz="0" w:space="0" w:color="auto"/>
      </w:divBdr>
    </w:div>
    <w:div w:id="1054936023">
      <w:bodyDiv w:val="1"/>
      <w:marLeft w:val="0"/>
      <w:marRight w:val="0"/>
      <w:marTop w:val="0"/>
      <w:marBottom w:val="0"/>
      <w:divBdr>
        <w:top w:val="none" w:sz="0" w:space="0" w:color="auto"/>
        <w:left w:val="none" w:sz="0" w:space="0" w:color="auto"/>
        <w:bottom w:val="none" w:sz="0" w:space="0" w:color="auto"/>
        <w:right w:val="none" w:sz="0" w:space="0" w:color="auto"/>
      </w:divBdr>
    </w:div>
    <w:div w:id="1060400437">
      <w:bodyDiv w:val="1"/>
      <w:marLeft w:val="0"/>
      <w:marRight w:val="0"/>
      <w:marTop w:val="0"/>
      <w:marBottom w:val="0"/>
      <w:divBdr>
        <w:top w:val="none" w:sz="0" w:space="0" w:color="auto"/>
        <w:left w:val="none" w:sz="0" w:space="0" w:color="auto"/>
        <w:bottom w:val="none" w:sz="0" w:space="0" w:color="auto"/>
        <w:right w:val="none" w:sz="0" w:space="0" w:color="auto"/>
      </w:divBdr>
    </w:div>
    <w:div w:id="1074863901">
      <w:bodyDiv w:val="1"/>
      <w:marLeft w:val="0"/>
      <w:marRight w:val="0"/>
      <w:marTop w:val="0"/>
      <w:marBottom w:val="0"/>
      <w:divBdr>
        <w:top w:val="none" w:sz="0" w:space="0" w:color="auto"/>
        <w:left w:val="none" w:sz="0" w:space="0" w:color="auto"/>
        <w:bottom w:val="none" w:sz="0" w:space="0" w:color="auto"/>
        <w:right w:val="none" w:sz="0" w:space="0" w:color="auto"/>
      </w:divBdr>
    </w:div>
    <w:div w:id="1082097397">
      <w:bodyDiv w:val="1"/>
      <w:marLeft w:val="0"/>
      <w:marRight w:val="0"/>
      <w:marTop w:val="0"/>
      <w:marBottom w:val="0"/>
      <w:divBdr>
        <w:top w:val="none" w:sz="0" w:space="0" w:color="auto"/>
        <w:left w:val="none" w:sz="0" w:space="0" w:color="auto"/>
        <w:bottom w:val="none" w:sz="0" w:space="0" w:color="auto"/>
        <w:right w:val="none" w:sz="0" w:space="0" w:color="auto"/>
      </w:divBdr>
    </w:div>
    <w:div w:id="1130249508">
      <w:bodyDiv w:val="1"/>
      <w:marLeft w:val="0"/>
      <w:marRight w:val="0"/>
      <w:marTop w:val="0"/>
      <w:marBottom w:val="0"/>
      <w:divBdr>
        <w:top w:val="none" w:sz="0" w:space="0" w:color="auto"/>
        <w:left w:val="none" w:sz="0" w:space="0" w:color="auto"/>
        <w:bottom w:val="none" w:sz="0" w:space="0" w:color="auto"/>
        <w:right w:val="none" w:sz="0" w:space="0" w:color="auto"/>
      </w:divBdr>
    </w:div>
    <w:div w:id="1160078603">
      <w:bodyDiv w:val="1"/>
      <w:marLeft w:val="0"/>
      <w:marRight w:val="0"/>
      <w:marTop w:val="0"/>
      <w:marBottom w:val="0"/>
      <w:divBdr>
        <w:top w:val="none" w:sz="0" w:space="0" w:color="auto"/>
        <w:left w:val="none" w:sz="0" w:space="0" w:color="auto"/>
        <w:bottom w:val="none" w:sz="0" w:space="0" w:color="auto"/>
        <w:right w:val="none" w:sz="0" w:space="0" w:color="auto"/>
      </w:divBdr>
    </w:div>
    <w:div w:id="1208224797">
      <w:bodyDiv w:val="1"/>
      <w:marLeft w:val="0"/>
      <w:marRight w:val="0"/>
      <w:marTop w:val="0"/>
      <w:marBottom w:val="0"/>
      <w:divBdr>
        <w:top w:val="none" w:sz="0" w:space="0" w:color="auto"/>
        <w:left w:val="none" w:sz="0" w:space="0" w:color="auto"/>
        <w:bottom w:val="none" w:sz="0" w:space="0" w:color="auto"/>
        <w:right w:val="none" w:sz="0" w:space="0" w:color="auto"/>
      </w:divBdr>
    </w:div>
    <w:div w:id="1262645139">
      <w:bodyDiv w:val="1"/>
      <w:marLeft w:val="0"/>
      <w:marRight w:val="0"/>
      <w:marTop w:val="0"/>
      <w:marBottom w:val="0"/>
      <w:divBdr>
        <w:top w:val="none" w:sz="0" w:space="0" w:color="auto"/>
        <w:left w:val="none" w:sz="0" w:space="0" w:color="auto"/>
        <w:bottom w:val="none" w:sz="0" w:space="0" w:color="auto"/>
        <w:right w:val="none" w:sz="0" w:space="0" w:color="auto"/>
      </w:divBdr>
    </w:div>
    <w:div w:id="1459957873">
      <w:bodyDiv w:val="1"/>
      <w:marLeft w:val="0"/>
      <w:marRight w:val="0"/>
      <w:marTop w:val="0"/>
      <w:marBottom w:val="0"/>
      <w:divBdr>
        <w:top w:val="none" w:sz="0" w:space="0" w:color="auto"/>
        <w:left w:val="none" w:sz="0" w:space="0" w:color="auto"/>
        <w:bottom w:val="none" w:sz="0" w:space="0" w:color="auto"/>
        <w:right w:val="none" w:sz="0" w:space="0" w:color="auto"/>
      </w:divBdr>
    </w:div>
    <w:div w:id="1478256212">
      <w:bodyDiv w:val="1"/>
      <w:marLeft w:val="0"/>
      <w:marRight w:val="0"/>
      <w:marTop w:val="0"/>
      <w:marBottom w:val="0"/>
      <w:divBdr>
        <w:top w:val="none" w:sz="0" w:space="0" w:color="auto"/>
        <w:left w:val="none" w:sz="0" w:space="0" w:color="auto"/>
        <w:bottom w:val="none" w:sz="0" w:space="0" w:color="auto"/>
        <w:right w:val="none" w:sz="0" w:space="0" w:color="auto"/>
      </w:divBdr>
    </w:div>
    <w:div w:id="1479685580">
      <w:bodyDiv w:val="1"/>
      <w:marLeft w:val="0"/>
      <w:marRight w:val="0"/>
      <w:marTop w:val="0"/>
      <w:marBottom w:val="0"/>
      <w:divBdr>
        <w:top w:val="none" w:sz="0" w:space="0" w:color="auto"/>
        <w:left w:val="none" w:sz="0" w:space="0" w:color="auto"/>
        <w:bottom w:val="none" w:sz="0" w:space="0" w:color="auto"/>
        <w:right w:val="none" w:sz="0" w:space="0" w:color="auto"/>
      </w:divBdr>
    </w:div>
    <w:div w:id="1531994857">
      <w:bodyDiv w:val="1"/>
      <w:marLeft w:val="0"/>
      <w:marRight w:val="0"/>
      <w:marTop w:val="0"/>
      <w:marBottom w:val="0"/>
      <w:divBdr>
        <w:top w:val="none" w:sz="0" w:space="0" w:color="auto"/>
        <w:left w:val="none" w:sz="0" w:space="0" w:color="auto"/>
        <w:bottom w:val="none" w:sz="0" w:space="0" w:color="auto"/>
        <w:right w:val="none" w:sz="0" w:space="0" w:color="auto"/>
      </w:divBdr>
    </w:div>
    <w:div w:id="1546747782">
      <w:bodyDiv w:val="1"/>
      <w:marLeft w:val="0"/>
      <w:marRight w:val="0"/>
      <w:marTop w:val="0"/>
      <w:marBottom w:val="0"/>
      <w:divBdr>
        <w:top w:val="none" w:sz="0" w:space="0" w:color="auto"/>
        <w:left w:val="none" w:sz="0" w:space="0" w:color="auto"/>
        <w:bottom w:val="none" w:sz="0" w:space="0" w:color="auto"/>
        <w:right w:val="none" w:sz="0" w:space="0" w:color="auto"/>
      </w:divBdr>
    </w:div>
    <w:div w:id="1555234843">
      <w:bodyDiv w:val="1"/>
      <w:marLeft w:val="0"/>
      <w:marRight w:val="0"/>
      <w:marTop w:val="0"/>
      <w:marBottom w:val="0"/>
      <w:divBdr>
        <w:top w:val="none" w:sz="0" w:space="0" w:color="auto"/>
        <w:left w:val="none" w:sz="0" w:space="0" w:color="auto"/>
        <w:bottom w:val="none" w:sz="0" w:space="0" w:color="auto"/>
        <w:right w:val="none" w:sz="0" w:space="0" w:color="auto"/>
      </w:divBdr>
    </w:div>
    <w:div w:id="1578635646">
      <w:bodyDiv w:val="1"/>
      <w:marLeft w:val="0"/>
      <w:marRight w:val="0"/>
      <w:marTop w:val="0"/>
      <w:marBottom w:val="0"/>
      <w:divBdr>
        <w:top w:val="none" w:sz="0" w:space="0" w:color="auto"/>
        <w:left w:val="none" w:sz="0" w:space="0" w:color="auto"/>
        <w:bottom w:val="none" w:sz="0" w:space="0" w:color="auto"/>
        <w:right w:val="none" w:sz="0" w:space="0" w:color="auto"/>
      </w:divBdr>
    </w:div>
    <w:div w:id="1653945576">
      <w:bodyDiv w:val="1"/>
      <w:marLeft w:val="0"/>
      <w:marRight w:val="0"/>
      <w:marTop w:val="0"/>
      <w:marBottom w:val="0"/>
      <w:divBdr>
        <w:top w:val="none" w:sz="0" w:space="0" w:color="auto"/>
        <w:left w:val="none" w:sz="0" w:space="0" w:color="auto"/>
        <w:bottom w:val="none" w:sz="0" w:space="0" w:color="auto"/>
        <w:right w:val="none" w:sz="0" w:space="0" w:color="auto"/>
      </w:divBdr>
    </w:div>
    <w:div w:id="1662002363">
      <w:bodyDiv w:val="1"/>
      <w:marLeft w:val="0"/>
      <w:marRight w:val="0"/>
      <w:marTop w:val="0"/>
      <w:marBottom w:val="0"/>
      <w:divBdr>
        <w:top w:val="none" w:sz="0" w:space="0" w:color="auto"/>
        <w:left w:val="none" w:sz="0" w:space="0" w:color="auto"/>
        <w:bottom w:val="none" w:sz="0" w:space="0" w:color="auto"/>
        <w:right w:val="none" w:sz="0" w:space="0" w:color="auto"/>
      </w:divBdr>
    </w:div>
    <w:div w:id="1694916729">
      <w:bodyDiv w:val="1"/>
      <w:marLeft w:val="0"/>
      <w:marRight w:val="0"/>
      <w:marTop w:val="0"/>
      <w:marBottom w:val="0"/>
      <w:divBdr>
        <w:top w:val="none" w:sz="0" w:space="0" w:color="auto"/>
        <w:left w:val="none" w:sz="0" w:space="0" w:color="auto"/>
        <w:bottom w:val="none" w:sz="0" w:space="0" w:color="auto"/>
        <w:right w:val="none" w:sz="0" w:space="0" w:color="auto"/>
      </w:divBdr>
    </w:div>
    <w:div w:id="1734042441">
      <w:bodyDiv w:val="1"/>
      <w:marLeft w:val="0"/>
      <w:marRight w:val="0"/>
      <w:marTop w:val="0"/>
      <w:marBottom w:val="0"/>
      <w:divBdr>
        <w:top w:val="none" w:sz="0" w:space="0" w:color="auto"/>
        <w:left w:val="none" w:sz="0" w:space="0" w:color="auto"/>
        <w:bottom w:val="none" w:sz="0" w:space="0" w:color="auto"/>
        <w:right w:val="none" w:sz="0" w:space="0" w:color="auto"/>
      </w:divBdr>
    </w:div>
    <w:div w:id="1751271351">
      <w:bodyDiv w:val="1"/>
      <w:marLeft w:val="0"/>
      <w:marRight w:val="0"/>
      <w:marTop w:val="0"/>
      <w:marBottom w:val="0"/>
      <w:divBdr>
        <w:top w:val="none" w:sz="0" w:space="0" w:color="auto"/>
        <w:left w:val="none" w:sz="0" w:space="0" w:color="auto"/>
        <w:bottom w:val="none" w:sz="0" w:space="0" w:color="auto"/>
        <w:right w:val="none" w:sz="0" w:space="0" w:color="auto"/>
      </w:divBdr>
    </w:div>
    <w:div w:id="1754275611">
      <w:bodyDiv w:val="1"/>
      <w:marLeft w:val="0"/>
      <w:marRight w:val="0"/>
      <w:marTop w:val="0"/>
      <w:marBottom w:val="0"/>
      <w:divBdr>
        <w:top w:val="none" w:sz="0" w:space="0" w:color="auto"/>
        <w:left w:val="none" w:sz="0" w:space="0" w:color="auto"/>
        <w:bottom w:val="none" w:sz="0" w:space="0" w:color="auto"/>
        <w:right w:val="none" w:sz="0" w:space="0" w:color="auto"/>
      </w:divBdr>
    </w:div>
    <w:div w:id="1789885895">
      <w:bodyDiv w:val="1"/>
      <w:marLeft w:val="0"/>
      <w:marRight w:val="0"/>
      <w:marTop w:val="0"/>
      <w:marBottom w:val="0"/>
      <w:divBdr>
        <w:top w:val="none" w:sz="0" w:space="0" w:color="auto"/>
        <w:left w:val="none" w:sz="0" w:space="0" w:color="auto"/>
        <w:bottom w:val="none" w:sz="0" w:space="0" w:color="auto"/>
        <w:right w:val="none" w:sz="0" w:space="0" w:color="auto"/>
      </w:divBdr>
    </w:div>
    <w:div w:id="1795631047">
      <w:bodyDiv w:val="1"/>
      <w:marLeft w:val="0"/>
      <w:marRight w:val="0"/>
      <w:marTop w:val="0"/>
      <w:marBottom w:val="0"/>
      <w:divBdr>
        <w:top w:val="none" w:sz="0" w:space="0" w:color="auto"/>
        <w:left w:val="none" w:sz="0" w:space="0" w:color="auto"/>
        <w:bottom w:val="none" w:sz="0" w:space="0" w:color="auto"/>
        <w:right w:val="none" w:sz="0" w:space="0" w:color="auto"/>
      </w:divBdr>
    </w:div>
    <w:div w:id="1811287898">
      <w:bodyDiv w:val="1"/>
      <w:marLeft w:val="0"/>
      <w:marRight w:val="0"/>
      <w:marTop w:val="0"/>
      <w:marBottom w:val="0"/>
      <w:divBdr>
        <w:top w:val="none" w:sz="0" w:space="0" w:color="auto"/>
        <w:left w:val="none" w:sz="0" w:space="0" w:color="auto"/>
        <w:bottom w:val="none" w:sz="0" w:space="0" w:color="auto"/>
        <w:right w:val="none" w:sz="0" w:space="0" w:color="auto"/>
      </w:divBdr>
    </w:div>
    <w:div w:id="1824663727">
      <w:bodyDiv w:val="1"/>
      <w:marLeft w:val="0"/>
      <w:marRight w:val="0"/>
      <w:marTop w:val="0"/>
      <w:marBottom w:val="0"/>
      <w:divBdr>
        <w:top w:val="none" w:sz="0" w:space="0" w:color="auto"/>
        <w:left w:val="none" w:sz="0" w:space="0" w:color="auto"/>
        <w:bottom w:val="none" w:sz="0" w:space="0" w:color="auto"/>
        <w:right w:val="none" w:sz="0" w:space="0" w:color="auto"/>
      </w:divBdr>
    </w:div>
    <w:div w:id="1918636640">
      <w:bodyDiv w:val="1"/>
      <w:marLeft w:val="0"/>
      <w:marRight w:val="0"/>
      <w:marTop w:val="0"/>
      <w:marBottom w:val="0"/>
      <w:divBdr>
        <w:top w:val="none" w:sz="0" w:space="0" w:color="auto"/>
        <w:left w:val="none" w:sz="0" w:space="0" w:color="auto"/>
        <w:bottom w:val="none" w:sz="0" w:space="0" w:color="auto"/>
        <w:right w:val="none" w:sz="0" w:space="0" w:color="auto"/>
      </w:divBdr>
    </w:div>
    <w:div w:id="1984967750">
      <w:bodyDiv w:val="1"/>
      <w:marLeft w:val="0"/>
      <w:marRight w:val="0"/>
      <w:marTop w:val="0"/>
      <w:marBottom w:val="0"/>
      <w:divBdr>
        <w:top w:val="none" w:sz="0" w:space="0" w:color="auto"/>
        <w:left w:val="none" w:sz="0" w:space="0" w:color="auto"/>
        <w:bottom w:val="none" w:sz="0" w:space="0" w:color="auto"/>
        <w:right w:val="none" w:sz="0" w:space="0" w:color="auto"/>
      </w:divBdr>
      <w:divsChild>
        <w:div w:id="1730568769">
          <w:marLeft w:val="0"/>
          <w:marRight w:val="0"/>
          <w:marTop w:val="0"/>
          <w:marBottom w:val="0"/>
          <w:divBdr>
            <w:top w:val="none" w:sz="0" w:space="0" w:color="auto"/>
            <w:left w:val="none" w:sz="0" w:space="0" w:color="auto"/>
            <w:bottom w:val="none" w:sz="0" w:space="0" w:color="auto"/>
            <w:right w:val="none" w:sz="0" w:space="0" w:color="auto"/>
          </w:divBdr>
        </w:div>
      </w:divsChild>
    </w:div>
    <w:div w:id="1994792785">
      <w:bodyDiv w:val="1"/>
      <w:marLeft w:val="0"/>
      <w:marRight w:val="0"/>
      <w:marTop w:val="0"/>
      <w:marBottom w:val="0"/>
      <w:divBdr>
        <w:top w:val="none" w:sz="0" w:space="0" w:color="auto"/>
        <w:left w:val="none" w:sz="0" w:space="0" w:color="auto"/>
        <w:bottom w:val="none" w:sz="0" w:space="0" w:color="auto"/>
        <w:right w:val="none" w:sz="0" w:space="0" w:color="auto"/>
      </w:divBdr>
    </w:div>
    <w:div w:id="21350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4FC3B063B8674598BC65DAF5327DB2" ma:contentTypeVersion="12" ma:contentTypeDescription="Create a new document." ma:contentTypeScope="" ma:versionID="7dbecdf6e00b185ee435d03a79614098">
  <xsd:schema xmlns:xsd="http://www.w3.org/2001/XMLSchema" xmlns:xs="http://www.w3.org/2001/XMLSchema" xmlns:p="http://schemas.microsoft.com/office/2006/metadata/properties" xmlns:ns2="de6d985b-017c-410c-a0c5-f42aaa057b02" xmlns:ns3="404e2be4-8694-4fab-889a-08504840365b" targetNamespace="http://schemas.microsoft.com/office/2006/metadata/properties" ma:root="true" ma:fieldsID="fb5d821f88473a106ccf4e1039482484" ns2:_="" ns3:_="">
    <xsd:import namespace="de6d985b-017c-410c-a0c5-f42aaa057b02"/>
    <xsd:import namespace="404e2be4-8694-4fab-889a-0850484036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6d985b-017c-410c-a0c5-f42aaa057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4e2be4-8694-4fab-889a-08504840365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3009-CCEB-49CE-8BEC-64249D489633}">
  <ds:schemaRefs>
    <ds:schemaRef ds:uri="http://schemas.microsoft.com/sharepoint/v3/contenttype/forms"/>
  </ds:schemaRefs>
</ds:datastoreItem>
</file>

<file path=customXml/itemProps2.xml><?xml version="1.0" encoding="utf-8"?>
<ds:datastoreItem xmlns:ds="http://schemas.openxmlformats.org/officeDocument/2006/customXml" ds:itemID="{E6376253-F98A-4985-980E-03E7CB7AB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6d985b-017c-410c-a0c5-f42aaa057b02"/>
    <ds:schemaRef ds:uri="404e2be4-8694-4fab-889a-085048403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47511-13F1-450D-8558-2E57795EF7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DD9568-6DD8-4C8C-854E-3CCFEAF7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22</Pages>
  <Words>7413</Words>
  <Characters>42259</Characters>
  <Application>Microsoft Office Word</Application>
  <DocSecurity>0</DocSecurity>
  <Lines>352</Lines>
  <Paragraphs>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49573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Ilyas Zhakipbayev</dc:creator>
  <cp:lastModifiedBy>Әлішерова Әсемгүл Әнәпияқызы</cp:lastModifiedBy>
  <cp:revision>15</cp:revision>
  <dcterms:created xsi:type="dcterms:W3CDTF">2023-05-09T04:21:00Z</dcterms:created>
  <dcterms:modified xsi:type="dcterms:W3CDTF">2023-07-12T04:58:00Z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0x0101008F4FC3B063B8674598BC65DAF5327DB2</vt:lpwstr>
  </property>
</Properties>
</file>